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808" w:rsidRDefault="00FB2808" w:rsidP="00FB2808">
      <w:pPr>
        <w:spacing w:after="0" w:line="240" w:lineRule="auto"/>
        <w:jc w:val="center"/>
        <w:rPr>
          <w:rFonts w:ascii="Times New Roman" w:eastAsia="Times New Roman" w:hAnsi="Times New Roman" w:cs="Times New Roman"/>
          <w:b/>
          <w:sz w:val="28"/>
          <w:szCs w:val="28"/>
          <w:lang w:eastAsia="ru-RU"/>
        </w:rPr>
      </w:pPr>
    </w:p>
    <w:p w:rsidR="00FB2808" w:rsidRDefault="00FB2808" w:rsidP="00FB2808">
      <w:pPr>
        <w:spacing w:after="0" w:line="240" w:lineRule="auto"/>
        <w:jc w:val="center"/>
        <w:rPr>
          <w:rFonts w:ascii="Times New Roman" w:eastAsia="Times New Roman" w:hAnsi="Times New Roman" w:cs="Times New Roman"/>
          <w:b/>
          <w:sz w:val="28"/>
          <w:szCs w:val="28"/>
          <w:lang w:eastAsia="ru-RU"/>
        </w:rPr>
      </w:pPr>
    </w:p>
    <w:p w:rsidR="00D75CFB" w:rsidRPr="00D75CFB" w:rsidRDefault="00BF1313" w:rsidP="00D75CFB">
      <w:pPr>
        <w:shd w:val="clear" w:color="auto" w:fill="FFFFFF"/>
        <w:spacing w:after="150" w:line="240" w:lineRule="auto"/>
        <w:rPr>
          <w:rFonts w:ascii="Arial" w:eastAsia="Times New Roman" w:hAnsi="Arial" w:cs="Arial"/>
          <w:color w:val="000000"/>
          <w:sz w:val="21"/>
          <w:szCs w:val="21"/>
          <w:lang w:eastAsia="ru-RU"/>
        </w:rPr>
      </w:pPr>
      <w:r w:rsidRPr="00BF1313">
        <w:rPr>
          <w:rFonts w:ascii="Arial" w:eastAsia="Times New Roman" w:hAnsi="Arial" w:cs="Arial"/>
          <w:color w:val="000000"/>
          <w:sz w:val="21"/>
          <w:szCs w:val="21"/>
          <w:lang w:eastAsia="ru-RU"/>
        </w:rPr>
        <w:object w:dxaOrig="13950" w:dyaOrig="19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616.5pt" o:ole="">
            <v:imagedata r:id="rId5" o:title=""/>
          </v:shape>
          <o:OLEObject Type="Embed" ProgID="AcroExch.Document.DC" ShapeID="_x0000_i1025" DrawAspect="Content" ObjectID="_1696072979" r:id="rId6"/>
        </w:object>
      </w:r>
    </w:p>
    <w:p w:rsidR="00FB2808" w:rsidRDefault="00FB2808" w:rsidP="005D23E7">
      <w:pPr>
        <w:shd w:val="clear" w:color="auto" w:fill="FFFFFF"/>
        <w:spacing w:after="150" w:line="240" w:lineRule="auto"/>
        <w:jc w:val="center"/>
        <w:rPr>
          <w:rFonts w:ascii="Arial" w:eastAsia="Times New Roman" w:hAnsi="Arial" w:cs="Arial"/>
          <w:b/>
          <w:bCs/>
          <w:color w:val="000000"/>
          <w:sz w:val="21"/>
          <w:szCs w:val="21"/>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F1313" w:rsidRDefault="00BF1313" w:rsidP="005D23E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75CFB" w:rsidRPr="00FB2808" w:rsidRDefault="00D75CFB" w:rsidP="005D23E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Структура программы учебного предмета</w:t>
      </w:r>
    </w:p>
    <w:p w:rsidR="00D75CFB" w:rsidRPr="00FB2808" w:rsidRDefault="00D75CFB" w:rsidP="00D75CFB">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Пояснительная записка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Характеристика учебного предмета, его место и роль в образовательном процессе;</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Срок реализации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Объем учебного времени, предусмотренный учебным планом образовательной организации на реализацию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Форма проведения учебных аудиторных занятий;</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Цель и задачи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Структура программы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Методы обучения;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Описание материально-технических условий реализации учебного предмета;</w:t>
      </w:r>
    </w:p>
    <w:p w:rsidR="00D75CFB" w:rsidRPr="00FB2808" w:rsidRDefault="00D75CFB" w:rsidP="00D75CFB">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Содержание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сведения о затратах учебного времени;</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учебно-тематический план;</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годовые требования;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III. Требования к уровню подготовки учащихся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IV. Формы и методы контроля, система оценок</w:t>
      </w:r>
    </w:p>
    <w:p w:rsidR="00D75CFB" w:rsidRPr="00FB2808" w:rsidRDefault="00D75CFB" w:rsidP="00D75CFB">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Аттестация: цели, виды, форма, содержание;</w:t>
      </w:r>
    </w:p>
    <w:p w:rsidR="00D75CFB" w:rsidRPr="00FB2808" w:rsidRDefault="00D75CFB" w:rsidP="00D75CFB">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Критерии оценки;</w:t>
      </w:r>
    </w:p>
    <w:p w:rsidR="00D75CFB" w:rsidRPr="00FB2808" w:rsidRDefault="00D75CFB" w:rsidP="00D75CFB">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Методическое обеспечение учебного процесса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 Методические рекомендации педагогическим работникам;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VI. Список литературы и средств обучения</w:t>
      </w:r>
    </w:p>
    <w:p w:rsidR="00D75CFB" w:rsidRPr="00FB2808" w:rsidRDefault="00D75CFB" w:rsidP="00D75CFB">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Методическая литература;</w:t>
      </w:r>
    </w:p>
    <w:p w:rsidR="00D75CFB" w:rsidRPr="00FB2808" w:rsidRDefault="00D75CFB" w:rsidP="00D75CFB">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Учебная литература;</w:t>
      </w:r>
    </w:p>
    <w:p w:rsidR="00D75CFB" w:rsidRPr="00FB2808" w:rsidRDefault="00D75CFB" w:rsidP="00D75CFB">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i/>
          <w:iCs/>
          <w:color w:val="000000"/>
          <w:sz w:val="24"/>
          <w:szCs w:val="24"/>
          <w:lang w:eastAsia="ru-RU"/>
        </w:rPr>
        <w:t>Средства обучения;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5D23E7" w:rsidRPr="00FB2808" w:rsidRDefault="005D23E7"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5D23E7" w:rsidRPr="00FB2808" w:rsidRDefault="005D23E7"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bookmarkStart w:id="0" w:name="_GoBack"/>
      <w:bookmarkEnd w:id="0"/>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ПОЯСНИТЕЛЬНАЯ ЗАПИСКА</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Характеристика учебного предмета, его место и роль в образовательном процессе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Программа учебного предмета «Хоровое пение» разработана на основе и с учетом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Хоровое исполнительство - один из наиболее сложных и значимых видов музыкальной деятельности. В дополнительной общеразвивающей общеобразо</w:t>
      </w:r>
      <w:r w:rsidR="005D23E7" w:rsidRPr="00FB2808">
        <w:rPr>
          <w:rFonts w:ascii="Times New Roman" w:eastAsia="Times New Roman" w:hAnsi="Times New Roman" w:cs="Times New Roman"/>
          <w:color w:val="000000"/>
          <w:sz w:val="24"/>
          <w:szCs w:val="24"/>
          <w:lang w:eastAsia="ru-RU"/>
        </w:rPr>
        <w:t xml:space="preserve">вательной программе «Музыкальное </w:t>
      </w:r>
      <w:proofErr w:type="spellStart"/>
      <w:r w:rsidR="005D23E7" w:rsidRPr="00FB2808">
        <w:rPr>
          <w:rFonts w:ascii="Times New Roman" w:eastAsia="Times New Roman" w:hAnsi="Times New Roman" w:cs="Times New Roman"/>
          <w:color w:val="000000"/>
          <w:sz w:val="24"/>
          <w:szCs w:val="24"/>
          <w:lang w:eastAsia="ru-RU"/>
        </w:rPr>
        <w:t>исполниельство</w:t>
      </w:r>
      <w:proofErr w:type="spellEnd"/>
      <w:r w:rsidR="005D23E7" w:rsidRPr="00FB2808">
        <w:rPr>
          <w:rFonts w:ascii="Times New Roman" w:eastAsia="Times New Roman" w:hAnsi="Times New Roman" w:cs="Times New Roman"/>
          <w:color w:val="000000"/>
          <w:sz w:val="24"/>
          <w:szCs w:val="24"/>
          <w:lang w:eastAsia="ru-RU"/>
        </w:rPr>
        <w:t>. Фортепиано</w:t>
      </w:r>
      <w:r w:rsidRPr="00FB2808">
        <w:rPr>
          <w:rFonts w:ascii="Times New Roman" w:eastAsia="Times New Roman" w:hAnsi="Times New Roman" w:cs="Times New Roman"/>
          <w:color w:val="000000"/>
          <w:sz w:val="24"/>
          <w:szCs w:val="24"/>
          <w:lang w:eastAsia="ru-RU"/>
        </w:rPr>
        <w:t>» учебный предмет «Хоровое пение» является основным предметом обязательной части.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Учебный предмет «Хоровое пение»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на овладение детьми духовными и культурными ценностями народов мира и Российской Федерации.</w:t>
      </w:r>
    </w:p>
    <w:p w:rsidR="00D75CFB" w:rsidRPr="00FB2808" w:rsidRDefault="00D75CFB" w:rsidP="00861C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Срок реализации учебного предмета</w:t>
      </w:r>
    </w:p>
    <w:p w:rsidR="00D75CFB" w:rsidRPr="00FB2808" w:rsidRDefault="00D75CFB" w:rsidP="00861C5C">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Срок реализации учебного предмета «Хоро</w:t>
      </w:r>
      <w:r w:rsidR="00861C5C" w:rsidRPr="00FB2808">
        <w:rPr>
          <w:rFonts w:ascii="Times New Roman" w:eastAsia="Times New Roman" w:hAnsi="Times New Roman" w:cs="Times New Roman"/>
          <w:color w:val="000000"/>
          <w:sz w:val="24"/>
          <w:szCs w:val="24"/>
          <w:lang w:eastAsia="ru-RU"/>
        </w:rPr>
        <w:t xml:space="preserve">вое пение» для детей, </w:t>
      </w:r>
      <w:r w:rsidR="005D23E7" w:rsidRPr="00FB2808">
        <w:rPr>
          <w:rFonts w:ascii="Times New Roman" w:eastAsia="Times New Roman" w:hAnsi="Times New Roman" w:cs="Times New Roman"/>
          <w:color w:val="000000"/>
          <w:sz w:val="24"/>
          <w:szCs w:val="24"/>
          <w:lang w:eastAsia="ru-RU"/>
        </w:rPr>
        <w:t>в возрасте</w:t>
      </w:r>
      <w:r w:rsidR="00861C5C" w:rsidRPr="00FB2808">
        <w:rPr>
          <w:rFonts w:ascii="Times New Roman" w:eastAsia="Times New Roman" w:hAnsi="Times New Roman" w:cs="Times New Roman"/>
          <w:color w:val="000000"/>
          <w:sz w:val="24"/>
          <w:szCs w:val="24"/>
          <w:lang w:eastAsia="ru-RU"/>
        </w:rPr>
        <w:t xml:space="preserve"> с 10 </w:t>
      </w:r>
      <w:r w:rsidR="005D23E7" w:rsidRPr="00FB2808">
        <w:rPr>
          <w:rFonts w:ascii="Times New Roman" w:eastAsia="Times New Roman" w:hAnsi="Times New Roman" w:cs="Times New Roman"/>
          <w:color w:val="000000"/>
          <w:sz w:val="24"/>
          <w:szCs w:val="24"/>
          <w:lang w:eastAsia="ru-RU"/>
        </w:rPr>
        <w:t>до 17 лет соста</w:t>
      </w:r>
      <w:r w:rsidR="00861C5C" w:rsidRPr="00FB2808">
        <w:rPr>
          <w:rFonts w:ascii="Times New Roman" w:eastAsia="Times New Roman" w:hAnsi="Times New Roman" w:cs="Times New Roman"/>
          <w:color w:val="000000"/>
          <w:sz w:val="24"/>
          <w:szCs w:val="24"/>
          <w:lang w:eastAsia="ru-RU"/>
        </w:rPr>
        <w:t>вляет 4 года</w:t>
      </w:r>
      <w:r w:rsidR="005D23E7" w:rsidRPr="00FB2808">
        <w:rPr>
          <w:rFonts w:ascii="Times New Roman" w:eastAsia="Times New Roman" w:hAnsi="Times New Roman" w:cs="Times New Roman"/>
          <w:color w:val="000000"/>
          <w:sz w:val="24"/>
          <w:szCs w:val="24"/>
          <w:lang w:eastAsia="ru-RU"/>
        </w:rPr>
        <w:t xml:space="preserve"> </w:t>
      </w:r>
      <w:r w:rsidR="00861C5C" w:rsidRPr="00FB2808">
        <w:rPr>
          <w:rFonts w:ascii="Times New Roman" w:eastAsia="Times New Roman" w:hAnsi="Times New Roman" w:cs="Times New Roman"/>
          <w:color w:val="000000"/>
          <w:sz w:val="24"/>
          <w:szCs w:val="24"/>
          <w:lang w:eastAsia="ru-RU"/>
        </w:rPr>
        <w:t>(с 4</w:t>
      </w:r>
      <w:r w:rsidR="005D23E7" w:rsidRPr="00FB2808">
        <w:rPr>
          <w:rFonts w:ascii="Times New Roman" w:eastAsia="Times New Roman" w:hAnsi="Times New Roman" w:cs="Times New Roman"/>
          <w:color w:val="000000"/>
          <w:sz w:val="24"/>
          <w:szCs w:val="24"/>
          <w:lang w:eastAsia="ru-RU"/>
        </w:rPr>
        <w:t xml:space="preserve"> по 7 </w:t>
      </w:r>
      <w:r w:rsidRPr="00FB2808">
        <w:rPr>
          <w:rFonts w:ascii="Times New Roman" w:eastAsia="Times New Roman" w:hAnsi="Times New Roman" w:cs="Times New Roman"/>
          <w:color w:val="000000"/>
          <w:sz w:val="24"/>
          <w:szCs w:val="24"/>
          <w:lang w:eastAsia="ru-RU"/>
        </w:rPr>
        <w:t>классы). Продолжите</w:t>
      </w:r>
      <w:r w:rsidR="00861C5C" w:rsidRPr="00FB2808">
        <w:rPr>
          <w:rFonts w:ascii="Times New Roman" w:eastAsia="Times New Roman" w:hAnsi="Times New Roman" w:cs="Times New Roman"/>
          <w:color w:val="000000"/>
          <w:sz w:val="24"/>
          <w:szCs w:val="24"/>
          <w:lang w:eastAsia="ru-RU"/>
        </w:rPr>
        <w:t>льность учебных занятий с 4</w:t>
      </w:r>
      <w:r w:rsidR="005D23E7" w:rsidRPr="00FB2808">
        <w:rPr>
          <w:rFonts w:ascii="Times New Roman" w:eastAsia="Times New Roman" w:hAnsi="Times New Roman" w:cs="Times New Roman"/>
          <w:color w:val="000000"/>
          <w:sz w:val="24"/>
          <w:szCs w:val="24"/>
          <w:lang w:eastAsia="ru-RU"/>
        </w:rPr>
        <w:t>- 7</w:t>
      </w:r>
      <w:r w:rsidRPr="00FB2808">
        <w:rPr>
          <w:rFonts w:ascii="Times New Roman" w:eastAsia="Times New Roman" w:hAnsi="Times New Roman" w:cs="Times New Roman"/>
          <w:color w:val="000000"/>
          <w:sz w:val="24"/>
          <w:szCs w:val="24"/>
          <w:lang w:eastAsia="ru-RU"/>
        </w:rPr>
        <w:t>класс составляет 34 недели в год.</w:t>
      </w:r>
    </w:p>
    <w:p w:rsidR="00D75CFB" w:rsidRPr="00FB2808" w:rsidRDefault="00D75CFB" w:rsidP="00861C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Объем учебного времени, предусмотренный учебным планом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Объем учебного времени, предусмотренный учебным планом образовательного учреждения на реализацию учебног</w:t>
      </w:r>
      <w:r w:rsidR="005D23E7" w:rsidRPr="00FB2808">
        <w:rPr>
          <w:rFonts w:ascii="Times New Roman" w:eastAsia="Times New Roman" w:hAnsi="Times New Roman" w:cs="Times New Roman"/>
          <w:color w:val="000000"/>
          <w:sz w:val="24"/>
          <w:szCs w:val="24"/>
          <w:lang w:eastAsia="ru-RU"/>
        </w:rPr>
        <w:t>о предмета «Хор</w:t>
      </w:r>
      <w:r w:rsidR="00861C5C" w:rsidRPr="00FB2808">
        <w:rPr>
          <w:rFonts w:ascii="Times New Roman" w:eastAsia="Times New Roman" w:hAnsi="Times New Roman" w:cs="Times New Roman"/>
          <w:color w:val="000000"/>
          <w:sz w:val="24"/>
          <w:szCs w:val="24"/>
          <w:lang w:eastAsia="ru-RU"/>
        </w:rPr>
        <w:t>овое пение» при 4</w:t>
      </w:r>
      <w:r w:rsidRPr="00FB2808">
        <w:rPr>
          <w:rFonts w:ascii="Times New Roman" w:eastAsia="Times New Roman" w:hAnsi="Times New Roman" w:cs="Times New Roman"/>
          <w:color w:val="000000"/>
          <w:sz w:val="24"/>
          <w:szCs w:val="24"/>
          <w:lang w:eastAsia="ru-RU"/>
        </w:rPr>
        <w:t>-летне</w:t>
      </w:r>
      <w:r w:rsidR="00861C5C" w:rsidRPr="00FB2808">
        <w:rPr>
          <w:rFonts w:ascii="Times New Roman" w:eastAsia="Times New Roman" w:hAnsi="Times New Roman" w:cs="Times New Roman"/>
          <w:color w:val="000000"/>
          <w:sz w:val="24"/>
          <w:szCs w:val="24"/>
          <w:lang w:eastAsia="ru-RU"/>
        </w:rPr>
        <w:t>м сроке обучения составляет 544 часа.</w:t>
      </w:r>
      <w:r w:rsidRPr="00FB2808">
        <w:rPr>
          <w:rFonts w:ascii="Times New Roman" w:eastAsia="Times New Roman" w:hAnsi="Times New Roman" w:cs="Times New Roman"/>
          <w:color w:val="000000"/>
          <w:sz w:val="24"/>
          <w:szCs w:val="24"/>
          <w:lang w:eastAsia="ru-RU"/>
        </w:rPr>
        <w:t xml:space="preserve"> Из них: часов –</w:t>
      </w:r>
      <w:r w:rsidR="00861C5C" w:rsidRPr="00FB2808">
        <w:rPr>
          <w:rFonts w:ascii="Times New Roman" w:eastAsia="Times New Roman" w:hAnsi="Times New Roman" w:cs="Times New Roman"/>
          <w:color w:val="000000"/>
          <w:sz w:val="24"/>
          <w:szCs w:val="24"/>
          <w:lang w:eastAsia="ru-RU"/>
        </w:rPr>
        <w:t xml:space="preserve"> аудиторные занятия — 408 </w:t>
      </w:r>
      <w:r w:rsidR="005D23E7" w:rsidRPr="00FB2808">
        <w:rPr>
          <w:rFonts w:ascii="Times New Roman" w:eastAsia="Times New Roman" w:hAnsi="Times New Roman" w:cs="Times New Roman"/>
          <w:color w:val="000000"/>
          <w:sz w:val="24"/>
          <w:szCs w:val="24"/>
          <w:lang w:eastAsia="ru-RU"/>
        </w:rPr>
        <w:t>ч (3</w:t>
      </w:r>
      <w:r w:rsidRPr="00FB2808">
        <w:rPr>
          <w:rFonts w:ascii="Times New Roman" w:eastAsia="Times New Roman" w:hAnsi="Times New Roman" w:cs="Times New Roman"/>
          <w:color w:val="000000"/>
          <w:sz w:val="24"/>
          <w:szCs w:val="24"/>
          <w:lang w:eastAsia="ru-RU"/>
        </w:rPr>
        <w:t xml:space="preserve"> часа в неделю), самостоятельная работа — 136 ч. (1 ч. в неделю).</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Форма проведения учебных аудиторных занятий:</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Форма проведения учебных аудиторных занятий мелкогрупповая (от 2 до 10 </w:t>
      </w:r>
      <w:r w:rsidR="00861C5C" w:rsidRPr="00FB2808">
        <w:rPr>
          <w:rFonts w:ascii="Times New Roman" w:eastAsia="Times New Roman" w:hAnsi="Times New Roman" w:cs="Times New Roman"/>
          <w:color w:val="000000"/>
          <w:sz w:val="24"/>
          <w:szCs w:val="24"/>
          <w:lang w:eastAsia="ru-RU"/>
        </w:rPr>
        <w:t>человек), групповая (от 11 до 30</w:t>
      </w:r>
      <w:r w:rsidRPr="00FB2808">
        <w:rPr>
          <w:rFonts w:ascii="Times New Roman" w:eastAsia="Times New Roman" w:hAnsi="Times New Roman" w:cs="Times New Roman"/>
          <w:color w:val="000000"/>
          <w:sz w:val="24"/>
          <w:szCs w:val="24"/>
          <w:lang w:eastAsia="ru-RU"/>
        </w:rPr>
        <w:t xml:space="preserve"> человек), ансамбль (от 2-х человек).</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Цель и задачи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Цель:</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развитие музыкальных способностей, знаний, умений и навыков у учащихся посредством хорового и ансамблевого исполнительства.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Задачи:</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Образовательные:</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научить детей применять вокально-хоровые навыки в пении;</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формировать ансамблевый строй (горизонтальный, вертикальный);</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использовать стилистический подход к исполняемому репертуару;</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применять средства музыкальной выразительности в пение;</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учить певцов сочетанию сольного пения с хоровым.</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Развивающие:</w:t>
      </w:r>
    </w:p>
    <w:p w:rsidR="00FB2808" w:rsidRDefault="00FB2808" w:rsidP="00861C5C">
      <w:pPr>
        <w:shd w:val="clear" w:color="auto" w:fill="FFFFFF"/>
        <w:spacing w:after="150" w:line="240" w:lineRule="auto"/>
        <w:rPr>
          <w:rFonts w:ascii="Times New Roman" w:eastAsia="Times New Roman" w:hAnsi="Times New Roman" w:cs="Times New Roman"/>
          <w:color w:val="000000"/>
          <w:sz w:val="24"/>
          <w:szCs w:val="24"/>
          <w:lang w:eastAsia="ru-RU"/>
        </w:rPr>
      </w:pPr>
    </w:p>
    <w:p w:rsidR="00FB2808" w:rsidRDefault="00FB2808" w:rsidP="00861C5C">
      <w:pPr>
        <w:shd w:val="clear" w:color="auto" w:fill="FFFFFF"/>
        <w:spacing w:after="150" w:line="240" w:lineRule="auto"/>
        <w:rPr>
          <w:rFonts w:ascii="Times New Roman" w:eastAsia="Times New Roman" w:hAnsi="Times New Roman" w:cs="Times New Roman"/>
          <w:color w:val="000000"/>
          <w:sz w:val="24"/>
          <w:szCs w:val="24"/>
          <w:lang w:eastAsia="ru-RU"/>
        </w:rPr>
      </w:pPr>
    </w:p>
    <w:p w:rsidR="00B11008" w:rsidRDefault="00B11008" w:rsidP="00861C5C">
      <w:pPr>
        <w:shd w:val="clear" w:color="auto" w:fill="FFFFFF"/>
        <w:spacing w:after="150" w:line="240" w:lineRule="auto"/>
        <w:rPr>
          <w:rFonts w:ascii="Times New Roman" w:eastAsia="Times New Roman" w:hAnsi="Times New Roman" w:cs="Times New Roman"/>
          <w:color w:val="000000"/>
          <w:sz w:val="24"/>
          <w:szCs w:val="24"/>
          <w:lang w:eastAsia="ru-RU"/>
        </w:rPr>
      </w:pPr>
    </w:p>
    <w:p w:rsidR="00B11008" w:rsidRDefault="00B11008" w:rsidP="00861C5C">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Развивать голосовые данные, музыкальный слух (мелодический, гармонический), память, чувство метроритма, творческие способности, эмоциональную сферу, навыки слухового контроля исполняемых произведений.</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Воспитательные:</w:t>
      </w:r>
    </w:p>
    <w:p w:rsidR="00861C5C"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привить любовь к песенному жанру;</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создать атмосферу значимости, увлечённости, успешности каждого члена коллектива;</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научить воспринимать вокальные произведения как важную часть жизни каждого человека;</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воспитывать сценическую культуру исполнения учащихся посредством концертных выступлений;</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через песенный репертуар воспитывать такие качества, как любовь к Родине, доброту, уважение, чуткость, заботу друг о друге и об окружающем мире и т.д.;</w:t>
      </w:r>
    </w:p>
    <w:p w:rsidR="00D75CFB" w:rsidRPr="00FB2808" w:rsidRDefault="00D75CFB" w:rsidP="00861C5C">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расширить музыкальный кругозор в области хорового искусства, включая в репертуар народные песни, произведения русских и зарубежных классиков, кубанских авторов, современных композиторов.</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Структура программы учебного предмета</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Программа содержит следующие разделы:</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сведения о затратах учебного времени, предусмотренного на освоение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распределение учебного материала по годам обучения;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описание дидактических единиц учебного предмета;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требования к уровню подготовки обучающихся;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формы и методы контроля, система оценок;</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методическое обеспечение учебного процесса.</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соответствии с данными направлениями строится основной раздел программы «Содержание учебного предмета».</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Методы обучения</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Для достижения поставленной цели и реализации задач предмета используются следующие методы обучения: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словесный (объяснение, разбор, анализ музыкального материала); - наглядный (показ, демонстрация отдельных частей и всего произведения);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посещение концертов для повышения общего уровня развития обучающихся;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применение индивидуального подхода к каждому ученику с учетом возрастных особенностей, работоспособности и уровня подготовки.</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B2808" w:rsidRDefault="00FB2808" w:rsidP="00331E77">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FB2808" w:rsidRDefault="00FB2808" w:rsidP="00331E77">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FB2808" w:rsidRDefault="00FB2808" w:rsidP="00331E77">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Описание материально-технических условий реализации учебного предмета «Хоровое пение»</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Для реализации программы учебного предмета «Хоровое </w:t>
      </w:r>
      <w:proofErr w:type="gramStart"/>
      <w:r w:rsidRPr="00FB2808">
        <w:rPr>
          <w:rFonts w:ascii="Times New Roman" w:eastAsia="Times New Roman" w:hAnsi="Times New Roman" w:cs="Times New Roman"/>
          <w:color w:val="000000"/>
          <w:sz w:val="24"/>
          <w:szCs w:val="24"/>
          <w:lang w:eastAsia="ru-RU"/>
        </w:rPr>
        <w:t>пение»должны</w:t>
      </w:r>
      <w:proofErr w:type="gramEnd"/>
      <w:r w:rsidRPr="00FB2808">
        <w:rPr>
          <w:rFonts w:ascii="Times New Roman" w:eastAsia="Times New Roman" w:hAnsi="Times New Roman" w:cs="Times New Roman"/>
          <w:color w:val="000000"/>
          <w:sz w:val="24"/>
          <w:szCs w:val="24"/>
          <w:lang w:eastAsia="ru-RU"/>
        </w:rPr>
        <w:t xml:space="preserve"> быть созданы следующие материально-технические условия, которые включают в себя:</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концертный зал с концертным роялем, подставками для хора, пультами и звукотехническим оборудованием,</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учебную аудиторию для занятий по учебному предмету «Хоровое пение» со специальным оборудованием (подставками для хора, фортепиано). Учебные аудитории имеют звукоизоляцию.</w:t>
      </w:r>
    </w:p>
    <w:p w:rsidR="00331E77" w:rsidRPr="00FB2808" w:rsidRDefault="00331E77" w:rsidP="00331E7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331E77" w:rsidRPr="00FB2808" w:rsidRDefault="00331E77" w:rsidP="00331E7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331E77" w:rsidRPr="00FB2808" w:rsidRDefault="00331E77" w:rsidP="00331E7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75CFB" w:rsidRPr="00FB2808" w:rsidRDefault="00D75CFB" w:rsidP="00331E7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II. СОДЕРЖАНИЕ УЧЕБНОГО ПРЕДМЕТА</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Сведения о затратах учебного времени,</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Сведения о затратах учебного времени, предусмотренного на освоение учебного предмета «Хоровое пение</w:t>
      </w:r>
      <w:proofErr w:type="gramStart"/>
      <w:r w:rsidRPr="00FB2808">
        <w:rPr>
          <w:rFonts w:ascii="Times New Roman" w:eastAsia="Times New Roman" w:hAnsi="Times New Roman" w:cs="Times New Roman"/>
          <w:color w:val="000000"/>
          <w:sz w:val="24"/>
          <w:szCs w:val="24"/>
          <w:lang w:eastAsia="ru-RU"/>
        </w:rPr>
        <w:t>» ,</w:t>
      </w:r>
      <w:proofErr w:type="gramEnd"/>
      <w:r w:rsidRPr="00FB2808">
        <w:rPr>
          <w:rFonts w:ascii="Times New Roman" w:eastAsia="Times New Roman" w:hAnsi="Times New Roman" w:cs="Times New Roman"/>
          <w:color w:val="000000"/>
          <w:sz w:val="24"/>
          <w:szCs w:val="24"/>
          <w:lang w:eastAsia="ru-RU"/>
        </w:rPr>
        <w:t xml:space="preserve"> на максимальную, самостоятельную нагрузку обучающихся и аудиторные занятия:</w:t>
      </w:r>
    </w:p>
    <w:p w:rsidR="00331E77" w:rsidRPr="00FB2808" w:rsidRDefault="00331E77"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2206"/>
        <w:gridCol w:w="735"/>
        <w:gridCol w:w="736"/>
        <w:gridCol w:w="736"/>
        <w:gridCol w:w="736"/>
        <w:gridCol w:w="736"/>
        <w:gridCol w:w="828"/>
        <w:gridCol w:w="828"/>
        <w:gridCol w:w="828"/>
        <w:gridCol w:w="828"/>
      </w:tblGrid>
      <w:tr w:rsidR="00D75CFB" w:rsidRPr="00FB2808" w:rsidTr="00D75CFB">
        <w:tc>
          <w:tcPr>
            <w:tcW w:w="120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Вид учебной </w:t>
            </w:r>
            <w:proofErr w:type="spellStart"/>
            <w:r w:rsidRPr="00FB2808">
              <w:rPr>
                <w:rFonts w:ascii="Times New Roman" w:eastAsia="Times New Roman" w:hAnsi="Times New Roman" w:cs="Times New Roman"/>
                <w:color w:val="000000"/>
                <w:sz w:val="24"/>
                <w:szCs w:val="24"/>
                <w:lang w:eastAsia="ru-RU"/>
              </w:rPr>
              <w:t>работты</w:t>
            </w:r>
            <w:proofErr w:type="spellEnd"/>
            <w:r w:rsidRPr="00FB2808">
              <w:rPr>
                <w:rFonts w:ascii="Times New Roman" w:eastAsia="Times New Roman" w:hAnsi="Times New Roman" w:cs="Times New Roman"/>
                <w:color w:val="000000"/>
                <w:sz w:val="24"/>
                <w:szCs w:val="24"/>
                <w:lang w:eastAsia="ru-RU"/>
              </w:rPr>
              <w:t>, нагрузки, аттестации</w:t>
            </w:r>
          </w:p>
        </w:tc>
        <w:tc>
          <w:tcPr>
            <w:tcW w:w="3350" w:type="pct"/>
            <w:gridSpan w:val="8"/>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Затраты учебного времени</w:t>
            </w:r>
          </w:p>
        </w:tc>
        <w:tc>
          <w:tcPr>
            <w:tcW w:w="500" w:type="pct"/>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Всего часов</w:t>
            </w: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Годы обучения</w:t>
            </w:r>
          </w:p>
        </w:tc>
        <w:tc>
          <w:tcPr>
            <w:tcW w:w="800" w:type="pct"/>
            <w:gridSpan w:val="2"/>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1й - год</w:t>
            </w:r>
          </w:p>
        </w:tc>
        <w:tc>
          <w:tcPr>
            <w:tcW w:w="800" w:type="pct"/>
            <w:gridSpan w:val="2"/>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2й - год</w:t>
            </w:r>
          </w:p>
        </w:tc>
        <w:tc>
          <w:tcPr>
            <w:tcW w:w="850" w:type="pct"/>
            <w:gridSpan w:val="2"/>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3й - год</w:t>
            </w:r>
          </w:p>
        </w:tc>
        <w:tc>
          <w:tcPr>
            <w:tcW w:w="850" w:type="pct"/>
            <w:gridSpan w:val="2"/>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4й - год</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Полугодия</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3</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8</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Кол-во недель</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Аудиторные занятия</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54</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63</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63</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63</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Самостоятельная работа</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16</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18</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r w:rsidR="00D75CFB" w:rsidRPr="00FB2808" w:rsidTr="00D75CFB">
        <w:tc>
          <w:tcPr>
            <w:tcW w:w="12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Максимальная нагрузка</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64</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70</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64</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70</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64</w:t>
            </w:r>
          </w:p>
        </w:tc>
        <w:tc>
          <w:tcPr>
            <w:tcW w:w="4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70</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64</w:t>
            </w:r>
          </w:p>
        </w:tc>
        <w:tc>
          <w:tcPr>
            <w:tcW w:w="4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331E77" w:rsidP="00D75CFB">
            <w:pPr>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70</w:t>
            </w:r>
          </w:p>
        </w:tc>
        <w:tc>
          <w:tcPr>
            <w:tcW w:w="5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r>
    </w:tbl>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w:t>
      </w:r>
      <w:proofErr w:type="gramStart"/>
      <w:r w:rsidRPr="00FB2808">
        <w:rPr>
          <w:rFonts w:ascii="Times New Roman" w:eastAsia="Times New Roman" w:hAnsi="Times New Roman" w:cs="Times New Roman"/>
          <w:color w:val="000000"/>
          <w:sz w:val="24"/>
          <w:szCs w:val="24"/>
          <w:lang w:eastAsia="ru-RU"/>
        </w:rPr>
        <w:t>аудиторного времени</w:t>
      </w:r>
      <w:proofErr w:type="gramEnd"/>
      <w:r w:rsidR="00331E77" w:rsidRPr="00FB2808">
        <w:rPr>
          <w:rFonts w:ascii="Times New Roman" w:eastAsia="Times New Roman" w:hAnsi="Times New Roman" w:cs="Times New Roman"/>
          <w:color w:val="000000"/>
          <w:sz w:val="24"/>
          <w:szCs w:val="24"/>
          <w:lang w:eastAsia="ru-RU"/>
        </w:rPr>
        <w:t xml:space="preserve"> </w:t>
      </w:r>
      <w:r w:rsidRPr="00FB2808">
        <w:rPr>
          <w:rFonts w:ascii="Times New Roman" w:eastAsia="Times New Roman" w:hAnsi="Times New Roman" w:cs="Times New Roman"/>
          <w:color w:val="000000"/>
          <w:sz w:val="24"/>
          <w:szCs w:val="24"/>
          <w:lang w:eastAsia="ru-RU"/>
        </w:rPr>
        <w:t xml:space="preserve">предусмотренного на учебный предмет. Продолжительность академического часа 40 минут (1 </w:t>
      </w:r>
      <w:r w:rsidR="00331E77" w:rsidRPr="00FB2808">
        <w:rPr>
          <w:rFonts w:ascii="Times New Roman" w:eastAsia="Times New Roman" w:hAnsi="Times New Roman" w:cs="Times New Roman"/>
          <w:color w:val="000000"/>
          <w:sz w:val="24"/>
          <w:szCs w:val="24"/>
          <w:lang w:eastAsia="ru-RU"/>
        </w:rPr>
        <w:t xml:space="preserve">,5 </w:t>
      </w:r>
      <w:r w:rsidRPr="00FB2808">
        <w:rPr>
          <w:rFonts w:ascii="Times New Roman" w:eastAsia="Times New Roman" w:hAnsi="Times New Roman" w:cs="Times New Roman"/>
          <w:color w:val="000000"/>
          <w:sz w:val="24"/>
          <w:szCs w:val="24"/>
          <w:lang w:eastAsia="ru-RU"/>
        </w:rPr>
        <w:t>час</w:t>
      </w:r>
      <w:r w:rsidR="00331E77" w:rsidRPr="00FB2808">
        <w:rPr>
          <w:rFonts w:ascii="Times New Roman" w:eastAsia="Times New Roman" w:hAnsi="Times New Roman" w:cs="Times New Roman"/>
          <w:color w:val="000000"/>
          <w:sz w:val="24"/>
          <w:szCs w:val="24"/>
          <w:lang w:eastAsia="ru-RU"/>
        </w:rPr>
        <w:t>а</w:t>
      </w:r>
      <w:r w:rsidRPr="00FB2808">
        <w:rPr>
          <w:rFonts w:ascii="Times New Roman" w:eastAsia="Times New Roman" w:hAnsi="Times New Roman" w:cs="Times New Roman"/>
          <w:color w:val="000000"/>
          <w:sz w:val="24"/>
          <w:szCs w:val="24"/>
          <w:lang w:eastAsia="ru-RU"/>
        </w:rPr>
        <w:t>) в неделю. Между занятиями проводится перерыв 10 минут в соответствии с нормами СанПиН. Объем времени на самостоятельную работу обучающихся по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B2808" w:rsidRDefault="00FB28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B11008" w:rsidRDefault="00B110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B11008" w:rsidRDefault="00B110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Виды внеаудиторной работы:</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подготовка к концертным выступлениям;</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посещение учреждений культуры (филармоний, театров, концертных залов и др.);</w:t>
      </w:r>
    </w:p>
    <w:p w:rsidR="00D75CFB" w:rsidRPr="00FB2808" w:rsidRDefault="00D75CFB" w:rsidP="00331E77">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Учебно – тематический план</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1 год обучения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1747"/>
        <w:gridCol w:w="5978"/>
        <w:gridCol w:w="1472"/>
      </w:tblGrid>
      <w:tr w:rsidR="00EE2850" w:rsidRPr="00FB2808" w:rsidTr="00D75CFB">
        <w:tc>
          <w:tcPr>
            <w:tcW w:w="95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Календарные сроки</w:t>
            </w:r>
          </w:p>
        </w:tc>
        <w:tc>
          <w:tcPr>
            <w:tcW w:w="325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Тема и содержание занятий</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Кол-во часов</w:t>
            </w:r>
          </w:p>
        </w:tc>
      </w:tr>
      <w:tr w:rsidR="00EE2850" w:rsidRPr="00FB2808" w:rsidTr="00D75CFB">
        <w:tc>
          <w:tcPr>
            <w:tcW w:w="9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 полугодие</w:t>
            </w:r>
          </w:p>
        </w:tc>
        <w:tc>
          <w:tcPr>
            <w:tcW w:w="32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Освоение начальных вокально-хоровых навыков: осанка певца в хоре, свободное положение корпуса, мышц шеи, головы и спины.</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Певческое дыхание: одновременный вдох и начало пения.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Смена дыхания в процессе пения.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Интонационные навыки: работа над унисоном в хоре в произведениях с сопровождением.</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Вокально-интонационные упражнения на развитие качественного унисона в хоре.</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331E77"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 ч.</w:t>
            </w:r>
          </w:p>
        </w:tc>
      </w:tr>
      <w:tr w:rsidR="00EE2850" w:rsidRPr="00FB2808" w:rsidTr="00D75CFB">
        <w:tc>
          <w:tcPr>
            <w:tcW w:w="9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 полугодие</w:t>
            </w:r>
          </w:p>
        </w:tc>
        <w:tc>
          <w:tcPr>
            <w:tcW w:w="32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звуковедением: приемы пения legato. Мягкая атака звука в нюансах mp и mf.</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ансамблем: воспитание навыков понимания дирижерского жеста, навыков слушания других певцов в хоре в процессе исполнения.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Дикция: свободная работа артикуляционного аппарата детей, работа над округлением гласных, одновременное произнесение согласных в процессе пения.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Метроритмом: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Развитие выразительности исполнения, анализ текста произведений, начальная работа над музыкальной фразой.</w:t>
            </w: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331E77"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54 ч.</w:t>
            </w:r>
          </w:p>
        </w:tc>
      </w:tr>
      <w:tr w:rsidR="00EE2850" w:rsidRPr="00FB2808" w:rsidTr="00D75CFB">
        <w:tc>
          <w:tcPr>
            <w:tcW w:w="9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итого</w:t>
            </w:r>
          </w:p>
        </w:tc>
        <w:tc>
          <w:tcPr>
            <w:tcW w:w="32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w:t>
            </w:r>
            <w:r w:rsidR="00EE2850" w:rsidRPr="00FB2808">
              <w:rPr>
                <w:rFonts w:ascii="Times New Roman" w:eastAsia="Times New Roman" w:hAnsi="Times New Roman" w:cs="Times New Roman"/>
                <w:color w:val="000000"/>
                <w:sz w:val="24"/>
                <w:szCs w:val="24"/>
                <w:lang w:eastAsia="ru-RU"/>
              </w:rPr>
              <w:t>02 ч.</w:t>
            </w:r>
          </w:p>
        </w:tc>
      </w:tr>
    </w:tbl>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B2808" w:rsidRDefault="00FB2808" w:rsidP="00D75C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2 год обучения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1655"/>
        <w:gridCol w:w="6070"/>
        <w:gridCol w:w="1472"/>
      </w:tblGrid>
      <w:tr w:rsidR="00EE2850" w:rsidRPr="00FB2808" w:rsidTr="00D75CFB">
        <w:tc>
          <w:tcPr>
            <w:tcW w:w="90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Календаые</w:t>
            </w:r>
            <w:proofErr w:type="spellEnd"/>
            <w:r w:rsidRPr="00FB2808">
              <w:rPr>
                <w:rFonts w:ascii="Times New Roman" w:eastAsia="Times New Roman" w:hAnsi="Times New Roman" w:cs="Times New Roman"/>
                <w:color w:val="000000"/>
                <w:sz w:val="24"/>
                <w:szCs w:val="24"/>
                <w:lang w:eastAsia="ru-RU"/>
              </w:rPr>
              <w:t xml:space="preserve"> сроки</w:t>
            </w:r>
          </w:p>
        </w:tc>
        <w:tc>
          <w:tcPr>
            <w:tcW w:w="330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Тема и содержание занятий</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Кол-во часов</w:t>
            </w:r>
          </w:p>
        </w:tc>
      </w:tr>
      <w:tr w:rsidR="00EE2850"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 полугодие</w:t>
            </w:r>
          </w:p>
        </w:tc>
        <w:tc>
          <w:tcPr>
            <w:tcW w:w="33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Закрепление основных навыков певческой установки: свободное положение корпуса, головы и </w:t>
            </w:r>
            <w:proofErr w:type="gramStart"/>
            <w:r w:rsidRPr="00FB2808">
              <w:rPr>
                <w:rFonts w:ascii="Times New Roman" w:eastAsia="Times New Roman" w:hAnsi="Times New Roman" w:cs="Times New Roman"/>
                <w:color w:val="000000"/>
                <w:sz w:val="24"/>
                <w:szCs w:val="24"/>
                <w:lang w:eastAsia="ru-RU"/>
              </w:rPr>
              <w:t>спины.</w:t>
            </w:r>
            <w:r w:rsidR="00EE2850" w:rsidRPr="00FB2808">
              <w:rPr>
                <w:rFonts w:ascii="Times New Roman" w:eastAsia="Times New Roman" w:hAnsi="Times New Roman" w:cs="Times New Roman"/>
                <w:color w:val="000000"/>
                <w:sz w:val="24"/>
                <w:szCs w:val="24"/>
                <w:lang w:eastAsia="ru-RU"/>
              </w:rPr>
              <w:t>чч</w:t>
            </w:r>
            <w:proofErr w:type="gramEnd"/>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Интонационные навыки: работа над унисоном в хоре, точное интонирование диатонических ступеней.</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Освоение первоначальных навыков цепного дыхания.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 ч.</w:t>
            </w:r>
          </w:p>
        </w:tc>
      </w:tr>
      <w:tr w:rsidR="00EE2850"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 полугодие</w:t>
            </w:r>
          </w:p>
        </w:tc>
        <w:tc>
          <w:tcPr>
            <w:tcW w:w="33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метроритмом: прохлопование ритма песен, ритмическая устойчивость в умеренных темпах с применением ровных длительностей (четвертных, восьмых, половинных).</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дикцией: четкое произношение согласных букв, проговаривание скороговорок, артикуляционная гимнастика: различные упражнения на активизацию челюсти, мимики лица. Возможно использование в песенном репертуаре элементов 2-х голосия.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54 ч.</w:t>
            </w:r>
          </w:p>
        </w:tc>
      </w:tr>
      <w:tr w:rsidR="00EE2850"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итого</w:t>
            </w:r>
          </w:p>
        </w:tc>
        <w:tc>
          <w:tcPr>
            <w:tcW w:w="33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80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w:t>
            </w:r>
            <w:r w:rsidR="00EE2850" w:rsidRPr="00FB2808">
              <w:rPr>
                <w:rFonts w:ascii="Times New Roman" w:eastAsia="Times New Roman" w:hAnsi="Times New Roman" w:cs="Times New Roman"/>
                <w:color w:val="000000"/>
                <w:sz w:val="24"/>
                <w:szCs w:val="24"/>
                <w:lang w:eastAsia="ru-RU"/>
              </w:rPr>
              <w:t>02 ч</w:t>
            </w:r>
          </w:p>
        </w:tc>
      </w:tr>
    </w:tbl>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3 год обучения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1656"/>
        <w:gridCol w:w="5242"/>
        <w:gridCol w:w="2299"/>
      </w:tblGrid>
      <w:tr w:rsidR="00D75CFB" w:rsidRPr="00FB2808" w:rsidTr="00D75CFB">
        <w:tc>
          <w:tcPr>
            <w:tcW w:w="90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Календарные сроки</w:t>
            </w:r>
          </w:p>
        </w:tc>
        <w:tc>
          <w:tcPr>
            <w:tcW w:w="285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Тема и содержание занятий</w:t>
            </w:r>
          </w:p>
        </w:tc>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Кол-во часов</w:t>
            </w:r>
          </w:p>
        </w:tc>
      </w:tr>
      <w:tr w:rsidR="00D75CFB"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 полугодие</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Понимание дирижерских жестов: «внимание», «дыхание», «начало», «окончание».</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различным характером дыхания перед началом пения. Смена дыхания в процессе пения, различные его приемы.</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звукообразованием: положение рта, свободной нижней челюсти, головной резонатор, естественный свободный звук без напряжения (форсирования). Преимущественно мягкая атака звука, Округление гласных.</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Работа над унисоном и единой манерой пения. Умение хорошо слышать себя и соседа-певца, исполнение мелодии целиком по очереди группами хора. Закрепление навыков «цепного </w:t>
            </w:r>
            <w:r w:rsidRPr="00FB2808">
              <w:rPr>
                <w:rFonts w:ascii="Times New Roman" w:eastAsia="Times New Roman" w:hAnsi="Times New Roman" w:cs="Times New Roman"/>
                <w:color w:val="000000"/>
                <w:sz w:val="24"/>
                <w:szCs w:val="24"/>
                <w:lang w:eastAsia="ru-RU"/>
              </w:rPr>
              <w:lastRenderedPageBreak/>
              <w:t>дыхания» (пение выдержанного звука в конце произведения) и ощущением фразировки, умением наполнять звук воздухом и филировать его.</w:t>
            </w: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48</w:t>
            </w:r>
          </w:p>
        </w:tc>
      </w:tr>
      <w:tr w:rsidR="00D75CFB"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2 полугодие</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Работа над интонацией. Устойчивое интонирование одноголосных мелодий при сложном аккомпанементе. Развитие навыка 2-х </w:t>
            </w:r>
            <w:proofErr w:type="spellStart"/>
            <w:r w:rsidRPr="00FB2808">
              <w:rPr>
                <w:rFonts w:ascii="Times New Roman" w:eastAsia="Times New Roman" w:hAnsi="Times New Roman" w:cs="Times New Roman"/>
                <w:color w:val="000000"/>
                <w:sz w:val="24"/>
                <w:szCs w:val="24"/>
                <w:lang w:eastAsia="ru-RU"/>
              </w:rPr>
              <w:t>голосного</w:t>
            </w:r>
            <w:proofErr w:type="spellEnd"/>
            <w:r w:rsidRPr="00FB2808">
              <w:rPr>
                <w:rFonts w:ascii="Times New Roman" w:eastAsia="Times New Roman" w:hAnsi="Times New Roman" w:cs="Times New Roman"/>
                <w:color w:val="000000"/>
                <w:sz w:val="24"/>
                <w:szCs w:val="24"/>
                <w:lang w:eastAsia="ru-RU"/>
              </w:rPr>
              <w:t xml:space="preserve"> пения.</w:t>
            </w:r>
          </w:p>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Работа над координацией слуха и голоса. Развитие дикционных навыков, пение скороговорок. Взаимоотношение гласных и согласных. Отнесение внутри слова согласных к последующему слогу. Соблюдение динамической ровности при произнесении текста. Совершенствование активного дыхания на </w:t>
            </w:r>
            <w:proofErr w:type="spellStart"/>
            <w:r w:rsidRPr="00FB2808">
              <w:rPr>
                <w:rFonts w:ascii="Times New Roman" w:eastAsia="Times New Roman" w:hAnsi="Times New Roman" w:cs="Times New Roman"/>
                <w:color w:val="000000"/>
                <w:sz w:val="24"/>
                <w:szCs w:val="24"/>
                <w:lang w:eastAsia="ru-RU"/>
              </w:rPr>
              <w:t>non</w:t>
            </w:r>
            <w:proofErr w:type="spellEnd"/>
            <w:r w:rsidRPr="00FB2808">
              <w:rPr>
                <w:rFonts w:ascii="Times New Roman" w:eastAsia="Times New Roman" w:hAnsi="Times New Roman" w:cs="Times New Roman"/>
                <w:color w:val="000000"/>
                <w:sz w:val="24"/>
                <w:szCs w:val="24"/>
                <w:lang w:eastAsia="ru-RU"/>
              </w:rPr>
              <w:t xml:space="preserve"> legato и </w:t>
            </w:r>
            <w:proofErr w:type="gramStart"/>
            <w:r w:rsidRPr="00FB2808">
              <w:rPr>
                <w:rFonts w:ascii="Times New Roman" w:eastAsia="Times New Roman" w:hAnsi="Times New Roman" w:cs="Times New Roman"/>
                <w:color w:val="000000"/>
                <w:sz w:val="24"/>
                <w:szCs w:val="24"/>
                <w:lang w:eastAsia="ru-RU"/>
              </w:rPr>
              <w:t>staccato ,</w:t>
            </w:r>
            <w:proofErr w:type="gramEnd"/>
            <w:r w:rsidRPr="00FB2808">
              <w:rPr>
                <w:rFonts w:ascii="Times New Roman" w:eastAsia="Times New Roman" w:hAnsi="Times New Roman" w:cs="Times New Roman"/>
                <w:color w:val="000000"/>
                <w:sz w:val="24"/>
                <w:szCs w:val="24"/>
                <w:lang w:eastAsia="ru-RU"/>
              </w:rPr>
              <w:t xml:space="preserve"> стремление к напевному звуку, кантилене. Ритмическая устойчивость в более быстрых и медленных темпах с более сложным ритмическим рисунком в процессе обучения. Понятия </w:t>
            </w:r>
            <w:proofErr w:type="spellStart"/>
            <w:r w:rsidRPr="00FB2808">
              <w:rPr>
                <w:rFonts w:ascii="Times New Roman" w:eastAsia="Times New Roman" w:hAnsi="Times New Roman" w:cs="Times New Roman"/>
                <w:color w:val="000000"/>
                <w:sz w:val="24"/>
                <w:szCs w:val="24"/>
                <w:lang w:eastAsia="ru-RU"/>
              </w:rPr>
              <w:t>crescendo</w:t>
            </w:r>
            <w:proofErr w:type="spellEnd"/>
            <w:r w:rsidRPr="00FB2808">
              <w:rPr>
                <w:rFonts w:ascii="Times New Roman" w:eastAsia="Times New Roman" w:hAnsi="Times New Roman" w:cs="Times New Roman"/>
                <w:color w:val="000000"/>
                <w:sz w:val="24"/>
                <w:szCs w:val="24"/>
                <w:lang w:eastAsia="ru-RU"/>
              </w:rPr>
              <w:t xml:space="preserve"> и </w:t>
            </w:r>
            <w:proofErr w:type="spellStart"/>
            <w:r w:rsidRPr="00FB2808">
              <w:rPr>
                <w:rFonts w:ascii="Times New Roman" w:eastAsia="Times New Roman" w:hAnsi="Times New Roman" w:cs="Times New Roman"/>
                <w:color w:val="000000"/>
                <w:sz w:val="24"/>
                <w:szCs w:val="24"/>
                <w:lang w:eastAsia="ru-RU"/>
              </w:rPr>
              <w:t>diminuendo</w:t>
            </w:r>
            <w:proofErr w:type="spellEnd"/>
            <w:r w:rsidRPr="00FB2808">
              <w:rPr>
                <w:rFonts w:ascii="Times New Roman" w:eastAsia="Times New Roman" w:hAnsi="Times New Roman" w:cs="Times New Roman"/>
                <w:color w:val="000000"/>
                <w:sz w:val="24"/>
                <w:szCs w:val="24"/>
                <w:lang w:eastAsia="ru-RU"/>
              </w:rPr>
              <w:t>.</w:t>
            </w: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54</w:t>
            </w:r>
          </w:p>
        </w:tc>
      </w:tr>
      <w:tr w:rsidR="00D75CFB" w:rsidRPr="00FB2808" w:rsidTr="00D75CFB">
        <w:tc>
          <w:tcPr>
            <w:tcW w:w="90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итого</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w:t>
            </w:r>
            <w:r w:rsidR="00EE2850" w:rsidRPr="00FB2808">
              <w:rPr>
                <w:rFonts w:ascii="Times New Roman" w:eastAsia="Times New Roman" w:hAnsi="Times New Roman" w:cs="Times New Roman"/>
                <w:color w:val="000000"/>
                <w:sz w:val="24"/>
                <w:szCs w:val="24"/>
                <w:lang w:eastAsia="ru-RU"/>
              </w:rPr>
              <w:t>02</w:t>
            </w:r>
          </w:p>
        </w:tc>
      </w:tr>
    </w:tbl>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4 год обучения</w:t>
      </w: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1579"/>
        <w:gridCol w:w="5295"/>
        <w:gridCol w:w="2323"/>
      </w:tblGrid>
      <w:tr w:rsidR="00D75CFB" w:rsidRPr="00FB2808" w:rsidTr="00D75CFB">
        <w:tc>
          <w:tcPr>
            <w:tcW w:w="85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Календарные сроки</w:t>
            </w:r>
          </w:p>
        </w:tc>
        <w:tc>
          <w:tcPr>
            <w:tcW w:w="2850" w:type="pc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Тема и содержание занятий</w:t>
            </w:r>
          </w:p>
        </w:tc>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Кол-во часов</w:t>
            </w:r>
          </w:p>
        </w:tc>
      </w:tr>
      <w:tr w:rsidR="00D75CFB" w:rsidRPr="00FB2808" w:rsidTr="00D75CFB">
        <w:tc>
          <w:tcPr>
            <w:tcW w:w="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 полугодие</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FB2808">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Работа над расширением диапазона. Способы формирования гласных в различных регистрах (головное звучание). Продолжение освоения ритмической устойчивости в более быстрых и медленных темпах. Простукивание ритма и пульса произведения, пропевание по фразам</w:t>
            </w:r>
            <w:proofErr w:type="gramStart"/>
            <w:r w:rsidRPr="00FB2808">
              <w:rPr>
                <w:rFonts w:ascii="Times New Roman" w:eastAsia="Times New Roman" w:hAnsi="Times New Roman" w:cs="Times New Roman"/>
                <w:color w:val="000000"/>
                <w:sz w:val="24"/>
                <w:szCs w:val="24"/>
                <w:lang w:eastAsia="ru-RU"/>
              </w:rPr>
              <w:t>. .</w:t>
            </w:r>
            <w:proofErr w:type="gramEnd"/>
            <w:r w:rsidRPr="00FB2808">
              <w:rPr>
                <w:rFonts w:ascii="Times New Roman" w:eastAsia="Times New Roman" w:hAnsi="Times New Roman" w:cs="Times New Roman"/>
                <w:color w:val="000000"/>
                <w:sz w:val="24"/>
                <w:szCs w:val="24"/>
                <w:lang w:eastAsia="ru-RU"/>
              </w:rPr>
              <w:t xml:space="preserve"> Пение по слогам попевок с вслушиванием в паузы между слогами. Цезура. Фермата. Пение выдержанного звука в конце произведения, в конце отдельных частей. Продолжение работы над интонированием, совершенствование цепного дыхания, дикцией, артикуляцией. Пение нотного текста по партитуре, по отдельным голосам, соединение двух голосов, отдельными интервалами по вертикали. </w:t>
            </w: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48</w:t>
            </w:r>
          </w:p>
        </w:tc>
      </w:tr>
      <w:tr w:rsidR="00D75CFB" w:rsidRPr="00FB2808" w:rsidTr="00D75CFB">
        <w:tc>
          <w:tcPr>
            <w:tcW w:w="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 полугодие</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Развитие навыков многоголосия: пение несложных двухголосных произведений с сопровождением и без сопровождения. Двухдольный и четырехдольный размеры. Знакомство с жанрами, в которых используются эти размеры.</w:t>
            </w: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54</w:t>
            </w:r>
          </w:p>
        </w:tc>
      </w:tr>
      <w:tr w:rsidR="00D75CFB" w:rsidRPr="00FB2808" w:rsidTr="00D75CFB">
        <w:tc>
          <w:tcPr>
            <w:tcW w:w="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итого</w:t>
            </w:r>
          </w:p>
        </w:tc>
        <w:tc>
          <w:tcPr>
            <w:tcW w:w="2850" w:type="pc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p>
        </w:tc>
        <w:tc>
          <w:tcPr>
            <w:tcW w:w="1250" w:type="pct"/>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75CFB" w:rsidRPr="00FB2808" w:rsidRDefault="00EE2850"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102</w:t>
            </w:r>
          </w:p>
        </w:tc>
      </w:tr>
    </w:tbl>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FB2808" w:rsidRDefault="00FB2808" w:rsidP="00EE2850">
      <w:pPr>
        <w:shd w:val="clear" w:color="auto" w:fill="FFFFFF"/>
        <w:spacing w:after="150" w:line="240" w:lineRule="auto"/>
        <w:jc w:val="center"/>
        <w:rPr>
          <w:rFonts w:ascii="Times New Roman" w:eastAsia="Times New Roman" w:hAnsi="Times New Roman" w:cs="Times New Roman"/>
          <w:b/>
          <w:bCs/>
          <w:iCs/>
          <w:color w:val="000000"/>
          <w:sz w:val="24"/>
          <w:szCs w:val="24"/>
          <w:lang w:eastAsia="ru-RU"/>
        </w:rPr>
      </w:pPr>
    </w:p>
    <w:p w:rsidR="00FB2808" w:rsidRDefault="00FB2808" w:rsidP="00EE2850">
      <w:pPr>
        <w:shd w:val="clear" w:color="auto" w:fill="FFFFFF"/>
        <w:spacing w:after="150" w:line="240" w:lineRule="auto"/>
        <w:jc w:val="center"/>
        <w:rPr>
          <w:rFonts w:ascii="Times New Roman" w:eastAsia="Times New Roman" w:hAnsi="Times New Roman" w:cs="Times New Roman"/>
          <w:b/>
          <w:bCs/>
          <w:iCs/>
          <w:color w:val="000000"/>
          <w:sz w:val="24"/>
          <w:szCs w:val="24"/>
          <w:lang w:eastAsia="ru-RU"/>
        </w:rPr>
      </w:pPr>
    </w:p>
    <w:p w:rsidR="00D75CFB" w:rsidRPr="00FB2808" w:rsidRDefault="00D75CFB" w:rsidP="00EE2850">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Cs/>
          <w:color w:val="000000"/>
          <w:sz w:val="24"/>
          <w:szCs w:val="24"/>
          <w:lang w:eastAsia="ru-RU"/>
        </w:rPr>
        <w:t>Годовые требования по годам обучения</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1 класс</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течение года учащиеся должны овладеть начальными вокально-хоровыми навыками, певческой установкой</w:t>
      </w:r>
      <w:r w:rsidR="00EE2850" w:rsidRPr="00FB2808">
        <w:rPr>
          <w:rFonts w:ascii="Times New Roman" w:eastAsia="Times New Roman" w:hAnsi="Times New Roman" w:cs="Times New Roman"/>
          <w:color w:val="000000"/>
          <w:sz w:val="24"/>
          <w:szCs w:val="24"/>
          <w:lang w:eastAsia="ru-RU"/>
        </w:rPr>
        <w:t>, основами дыхания, звукообразо</w:t>
      </w:r>
      <w:r w:rsidRPr="00FB2808">
        <w:rPr>
          <w:rFonts w:ascii="Times New Roman" w:eastAsia="Times New Roman" w:hAnsi="Times New Roman" w:cs="Times New Roman"/>
          <w:color w:val="000000"/>
          <w:sz w:val="24"/>
          <w:szCs w:val="24"/>
          <w:lang w:eastAsia="ru-RU"/>
        </w:rPr>
        <w:t>вания, чисто и выразительно петь в унисон разучиваемый репертуар.</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На контрольном уроке в конце года продемонстрировать полученные знания и навыки.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Примерный репертуар</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Бекман</w:t>
      </w:r>
      <w:proofErr w:type="spellEnd"/>
      <w:r w:rsidRPr="00FB2808">
        <w:rPr>
          <w:rFonts w:ascii="Times New Roman" w:eastAsia="Times New Roman" w:hAnsi="Times New Roman" w:cs="Times New Roman"/>
          <w:color w:val="000000"/>
          <w:sz w:val="24"/>
          <w:szCs w:val="24"/>
          <w:lang w:eastAsia="ru-RU"/>
        </w:rPr>
        <w:t xml:space="preserve"> Л. «Елочка».</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Блага В. «Танец»</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Бодренкова</w:t>
      </w:r>
      <w:proofErr w:type="spellEnd"/>
      <w:r w:rsidRPr="00FB2808">
        <w:rPr>
          <w:rFonts w:ascii="Times New Roman" w:eastAsia="Times New Roman" w:hAnsi="Times New Roman" w:cs="Times New Roman"/>
          <w:color w:val="000000"/>
          <w:sz w:val="24"/>
          <w:szCs w:val="24"/>
          <w:lang w:eastAsia="ru-RU"/>
        </w:rPr>
        <w:t xml:space="preserve"> С. «Слон и скрипочка»</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Меньших И. «Весна».</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Мовшович А. «Шел поросенок по росе»</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Р.Н.П. обр. Тиличеевой Е. «Ворон»</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П.Н.П обр. Сибирского Б. «Два кота»</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Р.Н.П. обр. Тихоновой </w:t>
      </w:r>
      <w:proofErr w:type="gramStart"/>
      <w:r w:rsidRPr="00FB2808">
        <w:rPr>
          <w:rFonts w:ascii="Times New Roman" w:eastAsia="Times New Roman" w:hAnsi="Times New Roman" w:cs="Times New Roman"/>
          <w:color w:val="000000"/>
          <w:sz w:val="24"/>
          <w:szCs w:val="24"/>
          <w:lang w:eastAsia="ru-RU"/>
        </w:rPr>
        <w:t>Ю.«</w:t>
      </w:r>
      <w:proofErr w:type="gramEnd"/>
      <w:r w:rsidRPr="00FB2808">
        <w:rPr>
          <w:rFonts w:ascii="Times New Roman" w:eastAsia="Times New Roman" w:hAnsi="Times New Roman" w:cs="Times New Roman"/>
          <w:color w:val="000000"/>
          <w:sz w:val="24"/>
          <w:szCs w:val="24"/>
          <w:lang w:eastAsia="ru-RU"/>
        </w:rPr>
        <w:t>Скок, скок, поскок»</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Р.Н.П. обр. Тихоновой Ю. «Как у наших у ворот»</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Семенова Л. «Что такое новый год»</w:t>
      </w:r>
    </w:p>
    <w:p w:rsidR="00D75CFB" w:rsidRPr="00FB2808" w:rsidRDefault="00D75CFB" w:rsidP="00D75CFB">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Ч.Н.П. обр. Блага </w:t>
      </w:r>
      <w:proofErr w:type="gramStart"/>
      <w:r w:rsidRPr="00FB2808">
        <w:rPr>
          <w:rFonts w:ascii="Times New Roman" w:eastAsia="Times New Roman" w:hAnsi="Times New Roman" w:cs="Times New Roman"/>
          <w:color w:val="000000"/>
          <w:sz w:val="24"/>
          <w:szCs w:val="24"/>
          <w:lang w:eastAsia="ru-RU"/>
        </w:rPr>
        <w:t>В.«</w:t>
      </w:r>
      <w:proofErr w:type="gramEnd"/>
      <w:r w:rsidRPr="00FB2808">
        <w:rPr>
          <w:rFonts w:ascii="Times New Roman" w:eastAsia="Times New Roman" w:hAnsi="Times New Roman" w:cs="Times New Roman"/>
          <w:color w:val="000000"/>
          <w:sz w:val="24"/>
          <w:szCs w:val="24"/>
          <w:lang w:eastAsia="ru-RU"/>
        </w:rPr>
        <w:t>Чудак»</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И </w:t>
      </w:r>
      <w:proofErr w:type="gramStart"/>
      <w:r w:rsidRPr="00FB2808">
        <w:rPr>
          <w:rFonts w:ascii="Times New Roman" w:eastAsia="Times New Roman" w:hAnsi="Times New Roman" w:cs="Times New Roman"/>
          <w:color w:val="000000"/>
          <w:sz w:val="24"/>
          <w:szCs w:val="24"/>
          <w:lang w:eastAsia="ru-RU"/>
        </w:rPr>
        <w:t>другие произведения</w:t>
      </w:r>
      <w:proofErr w:type="gramEnd"/>
      <w:r w:rsidRPr="00FB2808">
        <w:rPr>
          <w:rFonts w:ascii="Times New Roman" w:eastAsia="Times New Roman" w:hAnsi="Times New Roman" w:cs="Times New Roman"/>
          <w:color w:val="000000"/>
          <w:sz w:val="24"/>
          <w:szCs w:val="24"/>
          <w:lang w:eastAsia="ru-RU"/>
        </w:rPr>
        <w:t xml:space="preserve"> соответствующие уровню сложности данного класса.</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2 класс</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течение второго года обучения учащиеся должны научиться внимательно следить за жестом дирижера, применять в пении цепное дыхание, петь ровным округленным звуком, чисто интонировать в унисон, добиваться в работе четкой дикции и артикуляции, справляться с ритмической устойчивостью в умеренных темпах (чередование ровных длительностей).</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Примерный репертуар</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Аренский А. «Расскажи, мотылек»</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А.Н.П. обр. </w:t>
      </w:r>
      <w:proofErr w:type="spellStart"/>
      <w:r w:rsidRPr="00FB2808">
        <w:rPr>
          <w:rFonts w:ascii="Times New Roman" w:eastAsia="Times New Roman" w:hAnsi="Times New Roman" w:cs="Times New Roman"/>
          <w:color w:val="000000"/>
          <w:sz w:val="24"/>
          <w:szCs w:val="24"/>
          <w:lang w:eastAsia="ru-RU"/>
        </w:rPr>
        <w:t>А.Моффита</w:t>
      </w:r>
      <w:proofErr w:type="spellEnd"/>
      <w:r w:rsidRPr="00FB2808">
        <w:rPr>
          <w:rFonts w:ascii="Times New Roman" w:eastAsia="Times New Roman" w:hAnsi="Times New Roman" w:cs="Times New Roman"/>
          <w:color w:val="000000"/>
          <w:sz w:val="24"/>
          <w:szCs w:val="24"/>
          <w:lang w:eastAsia="ru-RU"/>
        </w:rPr>
        <w:t xml:space="preserve"> «Про котят»</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Герчик</w:t>
      </w:r>
      <w:proofErr w:type="spellEnd"/>
      <w:r w:rsidRPr="00FB2808">
        <w:rPr>
          <w:rFonts w:ascii="Times New Roman" w:eastAsia="Times New Roman" w:hAnsi="Times New Roman" w:cs="Times New Roman"/>
          <w:color w:val="000000"/>
          <w:sz w:val="24"/>
          <w:szCs w:val="24"/>
          <w:lang w:eastAsia="ru-RU"/>
        </w:rPr>
        <w:t xml:space="preserve"> В. «Пушистый колобок»</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Гайдн Й. «Мы дружим с музыкой»</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Григ Э. «Детская песенка»</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Ипполитов-Иванов М. «Коза и детки»</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Калинников В. «Киска»</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Компанеец</w:t>
      </w:r>
      <w:proofErr w:type="spellEnd"/>
      <w:r w:rsidRPr="00FB2808">
        <w:rPr>
          <w:rFonts w:ascii="Times New Roman" w:eastAsia="Times New Roman" w:hAnsi="Times New Roman" w:cs="Times New Roman"/>
          <w:color w:val="000000"/>
          <w:sz w:val="24"/>
          <w:szCs w:val="24"/>
          <w:lang w:eastAsia="ru-RU"/>
        </w:rPr>
        <w:t xml:space="preserve"> З. «Первые ноты»</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Лядов А. «Зайчик»</w:t>
      </w:r>
    </w:p>
    <w:p w:rsidR="00D75CFB"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 Н.П. обр. В.Каратыгина «Весна»</w:t>
      </w:r>
    </w:p>
    <w:p w:rsidR="00FB2808" w:rsidRP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Р.Н.П. обр. Римского-Корсакова Н. «Ходила </w:t>
      </w:r>
      <w:proofErr w:type="spellStart"/>
      <w:r w:rsidRPr="00FB2808">
        <w:rPr>
          <w:rFonts w:ascii="Times New Roman" w:eastAsia="Times New Roman" w:hAnsi="Times New Roman" w:cs="Times New Roman"/>
          <w:color w:val="000000"/>
          <w:sz w:val="24"/>
          <w:szCs w:val="24"/>
          <w:lang w:eastAsia="ru-RU"/>
        </w:rPr>
        <w:t>младешенька</w:t>
      </w:r>
      <w:proofErr w:type="spellEnd"/>
      <w:r w:rsidRPr="00FB2808">
        <w:rPr>
          <w:rFonts w:ascii="Times New Roman" w:eastAsia="Times New Roman" w:hAnsi="Times New Roman" w:cs="Times New Roman"/>
          <w:color w:val="000000"/>
          <w:sz w:val="24"/>
          <w:szCs w:val="24"/>
          <w:lang w:eastAsia="ru-RU"/>
        </w:rPr>
        <w:t>»</w:t>
      </w:r>
    </w:p>
    <w:p w:rsidR="00D75CFB" w:rsidRPr="00FB2808" w:rsidRDefault="00D75CFB" w:rsidP="00D75CFB">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Р.Н.П. обр. Чайковского П. «Речка»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И </w:t>
      </w:r>
      <w:proofErr w:type="gramStart"/>
      <w:r w:rsidRPr="00FB2808">
        <w:rPr>
          <w:rFonts w:ascii="Times New Roman" w:eastAsia="Times New Roman" w:hAnsi="Times New Roman" w:cs="Times New Roman"/>
          <w:color w:val="000000"/>
          <w:sz w:val="24"/>
          <w:szCs w:val="24"/>
          <w:lang w:eastAsia="ru-RU"/>
        </w:rPr>
        <w:t>другие произведения</w:t>
      </w:r>
      <w:proofErr w:type="gramEnd"/>
      <w:r w:rsidRPr="00FB2808">
        <w:rPr>
          <w:rFonts w:ascii="Times New Roman" w:eastAsia="Times New Roman" w:hAnsi="Times New Roman" w:cs="Times New Roman"/>
          <w:color w:val="000000"/>
          <w:sz w:val="24"/>
          <w:szCs w:val="24"/>
          <w:lang w:eastAsia="ru-RU"/>
        </w:rPr>
        <w:t xml:space="preserve"> соответствующие уровню сложности данного класса.</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3 класс</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К концу третьего года обучения учащиеся должны научиться петь красивым, естественным (не форсированным) звуком в единой манере. Владеть ансамблевым строем в интонировании одноголосных мелодий, ясно и четко пропевать скороговорки, уверенно петь свою партию в 2-х </w:t>
      </w:r>
      <w:proofErr w:type="spellStart"/>
      <w:r w:rsidRPr="00FB2808">
        <w:rPr>
          <w:rFonts w:ascii="Times New Roman" w:eastAsia="Times New Roman" w:hAnsi="Times New Roman" w:cs="Times New Roman"/>
          <w:color w:val="000000"/>
          <w:sz w:val="24"/>
          <w:szCs w:val="24"/>
          <w:lang w:eastAsia="ru-RU"/>
        </w:rPr>
        <w:t>голосии</w:t>
      </w:r>
      <w:proofErr w:type="spellEnd"/>
      <w:r w:rsidRPr="00FB2808">
        <w:rPr>
          <w:rFonts w:ascii="Times New Roman" w:eastAsia="Times New Roman" w:hAnsi="Times New Roman" w:cs="Times New Roman"/>
          <w:color w:val="000000"/>
          <w:sz w:val="24"/>
          <w:szCs w:val="24"/>
          <w:lang w:eastAsia="ru-RU"/>
        </w:rPr>
        <w:t xml:space="preserve">, </w:t>
      </w:r>
      <w:proofErr w:type="gramStart"/>
      <w:r w:rsidRPr="00FB2808">
        <w:rPr>
          <w:rFonts w:ascii="Times New Roman" w:eastAsia="Times New Roman" w:hAnsi="Times New Roman" w:cs="Times New Roman"/>
          <w:color w:val="000000"/>
          <w:sz w:val="24"/>
          <w:szCs w:val="24"/>
          <w:lang w:eastAsia="ru-RU"/>
        </w:rPr>
        <w:t>Добиваться</w:t>
      </w:r>
      <w:proofErr w:type="gramEnd"/>
      <w:r w:rsidRPr="00FB2808">
        <w:rPr>
          <w:rFonts w:ascii="Times New Roman" w:eastAsia="Times New Roman" w:hAnsi="Times New Roman" w:cs="Times New Roman"/>
          <w:color w:val="000000"/>
          <w:sz w:val="24"/>
          <w:szCs w:val="24"/>
          <w:lang w:eastAsia="ru-RU"/>
        </w:rPr>
        <w:t xml:space="preserve"> ритмической устойчивости в более быстрых и медленных темпах с более сложным ритмическим рисунком.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Примерный репертуар</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Бодренкова</w:t>
      </w:r>
      <w:proofErr w:type="spellEnd"/>
      <w:r w:rsidRPr="00FB2808">
        <w:rPr>
          <w:rFonts w:ascii="Times New Roman" w:eastAsia="Times New Roman" w:hAnsi="Times New Roman" w:cs="Times New Roman"/>
          <w:color w:val="000000"/>
          <w:sz w:val="24"/>
          <w:szCs w:val="24"/>
          <w:lang w:eastAsia="ru-RU"/>
        </w:rPr>
        <w:t xml:space="preserve"> С. «Зима в лесу»</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Григ Э. «Лесная песнь»</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Дубравин</w:t>
      </w:r>
      <w:proofErr w:type="spellEnd"/>
      <w:r w:rsidRPr="00FB2808">
        <w:rPr>
          <w:rFonts w:ascii="Times New Roman" w:eastAsia="Times New Roman" w:hAnsi="Times New Roman" w:cs="Times New Roman"/>
          <w:color w:val="000000"/>
          <w:sz w:val="24"/>
          <w:szCs w:val="24"/>
          <w:lang w:eastAsia="ru-RU"/>
        </w:rPr>
        <w:t xml:space="preserve"> </w:t>
      </w:r>
      <w:proofErr w:type="spellStart"/>
      <w:proofErr w:type="gramStart"/>
      <w:r w:rsidRPr="00FB2808">
        <w:rPr>
          <w:rFonts w:ascii="Times New Roman" w:eastAsia="Times New Roman" w:hAnsi="Times New Roman" w:cs="Times New Roman"/>
          <w:color w:val="000000"/>
          <w:sz w:val="24"/>
          <w:szCs w:val="24"/>
          <w:lang w:eastAsia="ru-RU"/>
        </w:rPr>
        <w:t>Я.«</w:t>
      </w:r>
      <w:proofErr w:type="gramEnd"/>
      <w:r w:rsidRPr="00FB2808">
        <w:rPr>
          <w:rFonts w:ascii="Times New Roman" w:eastAsia="Times New Roman" w:hAnsi="Times New Roman" w:cs="Times New Roman"/>
          <w:color w:val="000000"/>
          <w:sz w:val="24"/>
          <w:szCs w:val="24"/>
          <w:lang w:eastAsia="ru-RU"/>
        </w:rPr>
        <w:t>Добрый</w:t>
      </w:r>
      <w:proofErr w:type="spellEnd"/>
      <w:r w:rsidRPr="00FB2808">
        <w:rPr>
          <w:rFonts w:ascii="Times New Roman" w:eastAsia="Times New Roman" w:hAnsi="Times New Roman" w:cs="Times New Roman"/>
          <w:color w:val="000000"/>
          <w:sz w:val="24"/>
          <w:szCs w:val="24"/>
          <w:lang w:eastAsia="ru-RU"/>
        </w:rPr>
        <w:t xml:space="preserve"> день»</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Кудряшов А. «Лягушки – музыканты»</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Кудряшов А. «Лето» 6. </w:t>
      </w:r>
      <w:proofErr w:type="spellStart"/>
      <w:r w:rsidRPr="00FB2808">
        <w:rPr>
          <w:rFonts w:ascii="Times New Roman" w:eastAsia="Times New Roman" w:hAnsi="Times New Roman" w:cs="Times New Roman"/>
          <w:color w:val="000000"/>
          <w:sz w:val="24"/>
          <w:szCs w:val="24"/>
          <w:lang w:eastAsia="ru-RU"/>
        </w:rPr>
        <w:t>Некоз</w:t>
      </w:r>
      <w:proofErr w:type="spellEnd"/>
      <w:r w:rsidRPr="00FB2808">
        <w:rPr>
          <w:rFonts w:ascii="Times New Roman" w:eastAsia="Times New Roman" w:hAnsi="Times New Roman" w:cs="Times New Roman"/>
          <w:color w:val="000000"/>
          <w:sz w:val="24"/>
          <w:szCs w:val="24"/>
          <w:lang w:eastAsia="ru-RU"/>
        </w:rPr>
        <w:t xml:space="preserve"> Н. «Родина»</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Парцхаладзе</w:t>
      </w:r>
      <w:proofErr w:type="spellEnd"/>
      <w:r w:rsidRPr="00FB2808">
        <w:rPr>
          <w:rFonts w:ascii="Times New Roman" w:eastAsia="Times New Roman" w:hAnsi="Times New Roman" w:cs="Times New Roman"/>
          <w:color w:val="000000"/>
          <w:sz w:val="24"/>
          <w:szCs w:val="24"/>
          <w:lang w:eastAsia="ru-RU"/>
        </w:rPr>
        <w:t xml:space="preserve"> М. «Отчизна моя»</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Парцхаладзе</w:t>
      </w:r>
      <w:proofErr w:type="spellEnd"/>
      <w:r w:rsidRPr="00FB2808">
        <w:rPr>
          <w:rFonts w:ascii="Times New Roman" w:eastAsia="Times New Roman" w:hAnsi="Times New Roman" w:cs="Times New Roman"/>
          <w:color w:val="000000"/>
          <w:sz w:val="24"/>
          <w:szCs w:val="24"/>
          <w:lang w:eastAsia="ru-RU"/>
        </w:rPr>
        <w:t xml:space="preserve"> М. «Дождик весенний»</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Селезнев А. «Невидимка – светлячок»</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Струве Г. «Моя Россия»</w:t>
      </w:r>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Славкин М. «</w:t>
      </w:r>
      <w:proofErr w:type="gramStart"/>
      <w:r w:rsidRPr="00FB2808">
        <w:rPr>
          <w:rFonts w:ascii="Times New Roman" w:eastAsia="Times New Roman" w:hAnsi="Times New Roman" w:cs="Times New Roman"/>
          <w:color w:val="000000"/>
          <w:sz w:val="24"/>
          <w:szCs w:val="24"/>
          <w:lang w:eastAsia="ru-RU"/>
        </w:rPr>
        <w:t>Сверчок »</w:t>
      </w:r>
      <w:proofErr w:type="gramEnd"/>
    </w:p>
    <w:p w:rsidR="00D75CFB" w:rsidRPr="00FB2808" w:rsidRDefault="00D75CFB" w:rsidP="00D75CFB">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Телеман</w:t>
      </w:r>
      <w:proofErr w:type="spellEnd"/>
      <w:r w:rsidRPr="00FB2808">
        <w:rPr>
          <w:rFonts w:ascii="Times New Roman" w:eastAsia="Times New Roman" w:hAnsi="Times New Roman" w:cs="Times New Roman"/>
          <w:color w:val="000000"/>
          <w:sz w:val="24"/>
          <w:szCs w:val="24"/>
          <w:lang w:eastAsia="ru-RU"/>
        </w:rPr>
        <w:t xml:space="preserve"> Г. «Счастье»</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И </w:t>
      </w:r>
      <w:proofErr w:type="gramStart"/>
      <w:r w:rsidRPr="00FB2808">
        <w:rPr>
          <w:rFonts w:ascii="Times New Roman" w:eastAsia="Times New Roman" w:hAnsi="Times New Roman" w:cs="Times New Roman"/>
          <w:color w:val="000000"/>
          <w:sz w:val="24"/>
          <w:szCs w:val="24"/>
          <w:lang w:eastAsia="ru-RU"/>
        </w:rPr>
        <w:t>другие произведения</w:t>
      </w:r>
      <w:proofErr w:type="gramEnd"/>
      <w:r w:rsidRPr="00FB2808">
        <w:rPr>
          <w:rFonts w:ascii="Times New Roman" w:eastAsia="Times New Roman" w:hAnsi="Times New Roman" w:cs="Times New Roman"/>
          <w:color w:val="000000"/>
          <w:sz w:val="24"/>
          <w:szCs w:val="24"/>
          <w:lang w:eastAsia="ru-RU"/>
        </w:rPr>
        <w:t xml:space="preserve"> соответствующие уровню сложности данного класса.</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4 класс</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К концу 4 класса учащиеся должны научиться читать хоровую партитуру, уметь грамотно разобрать произведение, знать наиболее употребляемую терминологию, отличать произведения по стилю и жанру. Владеть навыком регистрового звучания, выразительно и эмоционально исполнять произведения с сопровождением </w:t>
      </w:r>
      <w:proofErr w:type="gramStart"/>
      <w:r w:rsidRPr="00FB2808">
        <w:rPr>
          <w:rFonts w:ascii="Times New Roman" w:eastAsia="Times New Roman" w:hAnsi="Times New Roman" w:cs="Times New Roman"/>
          <w:color w:val="000000"/>
          <w:sz w:val="24"/>
          <w:szCs w:val="24"/>
          <w:lang w:eastAsia="ru-RU"/>
        </w:rPr>
        <w:t>и</w:t>
      </w:r>
      <w:proofErr w:type="gramEnd"/>
      <w:r w:rsidRPr="00FB2808">
        <w:rPr>
          <w:rFonts w:ascii="Times New Roman" w:eastAsia="Times New Roman" w:hAnsi="Times New Roman" w:cs="Times New Roman"/>
          <w:color w:val="000000"/>
          <w:sz w:val="24"/>
          <w:szCs w:val="24"/>
          <w:lang w:eastAsia="ru-RU"/>
        </w:rPr>
        <w:t xml:space="preserve"> а капелла. </w:t>
      </w:r>
      <w:proofErr w:type="gramStart"/>
      <w:r w:rsidRPr="00FB2808">
        <w:rPr>
          <w:rFonts w:ascii="Times New Roman" w:eastAsia="Times New Roman" w:hAnsi="Times New Roman" w:cs="Times New Roman"/>
          <w:color w:val="000000"/>
          <w:sz w:val="24"/>
          <w:szCs w:val="24"/>
          <w:lang w:eastAsia="ru-RU"/>
        </w:rPr>
        <w:t>Приобретенные навыки</w:t>
      </w:r>
      <w:proofErr w:type="gramEnd"/>
      <w:r w:rsidRPr="00FB2808">
        <w:rPr>
          <w:rFonts w:ascii="Times New Roman" w:eastAsia="Times New Roman" w:hAnsi="Times New Roman" w:cs="Times New Roman"/>
          <w:color w:val="000000"/>
          <w:sz w:val="24"/>
          <w:szCs w:val="24"/>
          <w:lang w:eastAsia="ru-RU"/>
        </w:rPr>
        <w:t xml:space="preserve"> учащиеся демонстрируют на итоговом экзамене.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Примерный репертуар</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Гайдн Й. «Пастух»</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Дубравин</w:t>
      </w:r>
      <w:proofErr w:type="spellEnd"/>
      <w:r w:rsidRPr="00FB2808">
        <w:rPr>
          <w:rFonts w:ascii="Times New Roman" w:eastAsia="Times New Roman" w:hAnsi="Times New Roman" w:cs="Times New Roman"/>
          <w:color w:val="000000"/>
          <w:sz w:val="24"/>
          <w:szCs w:val="24"/>
          <w:lang w:eastAsia="ru-RU"/>
        </w:rPr>
        <w:t xml:space="preserve"> Я. «Родная земля»</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Подгайц</w:t>
      </w:r>
      <w:proofErr w:type="spellEnd"/>
      <w:r w:rsidRPr="00FB2808">
        <w:rPr>
          <w:rFonts w:ascii="Times New Roman" w:eastAsia="Times New Roman" w:hAnsi="Times New Roman" w:cs="Times New Roman"/>
          <w:color w:val="000000"/>
          <w:sz w:val="24"/>
          <w:szCs w:val="24"/>
          <w:lang w:eastAsia="ru-RU"/>
        </w:rPr>
        <w:t xml:space="preserve"> Е. «Происшествие»</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Рубинштейн А. «Туча»</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Р.Н.П. обр. </w:t>
      </w:r>
      <w:proofErr w:type="spellStart"/>
      <w:r w:rsidRPr="00FB2808">
        <w:rPr>
          <w:rFonts w:ascii="Times New Roman" w:eastAsia="Times New Roman" w:hAnsi="Times New Roman" w:cs="Times New Roman"/>
          <w:color w:val="000000"/>
          <w:sz w:val="24"/>
          <w:szCs w:val="24"/>
          <w:lang w:eastAsia="ru-RU"/>
        </w:rPr>
        <w:t>Благообразова</w:t>
      </w:r>
      <w:proofErr w:type="spellEnd"/>
      <w:r w:rsidRPr="00FB2808">
        <w:rPr>
          <w:rFonts w:ascii="Times New Roman" w:eastAsia="Times New Roman" w:hAnsi="Times New Roman" w:cs="Times New Roman"/>
          <w:color w:val="000000"/>
          <w:sz w:val="24"/>
          <w:szCs w:val="24"/>
          <w:lang w:eastAsia="ru-RU"/>
        </w:rPr>
        <w:t xml:space="preserve"> С. «Со вьюном я хожу»</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Р.Н.П. обр. Прокофьева С. «На горе-то калина»</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Спиричуэлс</w:t>
      </w:r>
      <w:proofErr w:type="spellEnd"/>
      <w:r w:rsidRPr="00FB2808">
        <w:rPr>
          <w:rFonts w:ascii="Times New Roman" w:eastAsia="Times New Roman" w:hAnsi="Times New Roman" w:cs="Times New Roman"/>
          <w:color w:val="000000"/>
          <w:sz w:val="24"/>
          <w:szCs w:val="24"/>
          <w:lang w:eastAsia="ru-RU"/>
        </w:rPr>
        <w:t xml:space="preserve"> обр. </w:t>
      </w:r>
      <w:proofErr w:type="spellStart"/>
      <w:r w:rsidRPr="00FB2808">
        <w:rPr>
          <w:rFonts w:ascii="Times New Roman" w:eastAsia="Times New Roman" w:hAnsi="Times New Roman" w:cs="Times New Roman"/>
          <w:color w:val="000000"/>
          <w:sz w:val="24"/>
          <w:szCs w:val="24"/>
          <w:lang w:eastAsia="ru-RU"/>
        </w:rPr>
        <w:t>Саймона</w:t>
      </w:r>
      <w:proofErr w:type="spellEnd"/>
      <w:r w:rsidRPr="00FB2808">
        <w:rPr>
          <w:rFonts w:ascii="Times New Roman" w:eastAsia="Times New Roman" w:hAnsi="Times New Roman" w:cs="Times New Roman"/>
          <w:color w:val="000000"/>
          <w:sz w:val="24"/>
          <w:szCs w:val="24"/>
          <w:lang w:eastAsia="ru-RU"/>
        </w:rPr>
        <w:t xml:space="preserve"> Г. «Колыбельная песня»</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Соснин С. «Лунный зайчик»</w:t>
      </w:r>
    </w:p>
    <w:p w:rsidR="00D75CFB"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Славкин М. «Баба-Яга»</w:t>
      </w:r>
    </w:p>
    <w:p w:rsidR="00FB2808" w:rsidRP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lastRenderedPageBreak/>
        <w:t>Тугаринов</w:t>
      </w:r>
      <w:proofErr w:type="spellEnd"/>
      <w:r w:rsidRPr="00FB2808">
        <w:rPr>
          <w:rFonts w:ascii="Times New Roman" w:eastAsia="Times New Roman" w:hAnsi="Times New Roman" w:cs="Times New Roman"/>
          <w:color w:val="000000"/>
          <w:sz w:val="24"/>
          <w:szCs w:val="24"/>
          <w:lang w:eastAsia="ru-RU"/>
        </w:rPr>
        <w:t xml:space="preserve"> Ю. «Если б не было хвостов»</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Чайковский П. «Весна»</w:t>
      </w:r>
    </w:p>
    <w:p w:rsidR="00D75CFB" w:rsidRPr="00FB2808" w:rsidRDefault="00D75CFB" w:rsidP="00D75CFB">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Шотл. н.п. обр. </w:t>
      </w:r>
      <w:proofErr w:type="spellStart"/>
      <w:r w:rsidRPr="00FB2808">
        <w:rPr>
          <w:rFonts w:ascii="Times New Roman" w:eastAsia="Times New Roman" w:hAnsi="Times New Roman" w:cs="Times New Roman"/>
          <w:color w:val="000000"/>
          <w:sz w:val="24"/>
          <w:szCs w:val="24"/>
          <w:lang w:eastAsia="ru-RU"/>
        </w:rPr>
        <w:t>Гунд</w:t>
      </w:r>
      <w:proofErr w:type="spellEnd"/>
      <w:r w:rsidRPr="00FB2808">
        <w:rPr>
          <w:rFonts w:ascii="Times New Roman" w:eastAsia="Times New Roman" w:hAnsi="Times New Roman" w:cs="Times New Roman"/>
          <w:color w:val="000000"/>
          <w:sz w:val="24"/>
          <w:szCs w:val="24"/>
          <w:lang w:eastAsia="ru-RU"/>
        </w:rPr>
        <w:t xml:space="preserve"> Р. «Кукушка»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И </w:t>
      </w:r>
      <w:proofErr w:type="gramStart"/>
      <w:r w:rsidRPr="00FB2808">
        <w:rPr>
          <w:rFonts w:ascii="Times New Roman" w:eastAsia="Times New Roman" w:hAnsi="Times New Roman" w:cs="Times New Roman"/>
          <w:color w:val="000000"/>
          <w:sz w:val="24"/>
          <w:szCs w:val="24"/>
          <w:lang w:eastAsia="ru-RU"/>
        </w:rPr>
        <w:t>другие произведения</w:t>
      </w:r>
      <w:proofErr w:type="gramEnd"/>
      <w:r w:rsidRPr="00FB2808">
        <w:rPr>
          <w:rFonts w:ascii="Times New Roman" w:eastAsia="Times New Roman" w:hAnsi="Times New Roman" w:cs="Times New Roman"/>
          <w:color w:val="000000"/>
          <w:sz w:val="24"/>
          <w:szCs w:val="24"/>
          <w:lang w:eastAsia="ru-RU"/>
        </w:rPr>
        <w:t xml:space="preserve"> соответствующие уровню сложности данного класса.</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За учебный год должно быть пройдено примерно следующее количество произведений: в хоре - 6 - 8, в вокальном ансамбле - 4 и более произведений.</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III. ТРЕБОВАНИЯ К УРОВНЮ ПОДГОТОВКИ ОБУЧАЮЩИХСЯ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Результатом освоения программы учебного предмета «Хоровое пение», являются следующие знания, умения, навыки: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наличие у обучающегося интереса к музыкальному искусству, ансамблевому и хоровому исполнительству;</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умение передавать авторский замысел несложного музыкального произведения с помощью органического сочетания слова и музыки;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навыки коллективного хорового и ансамблевого исполнительского творчества, в том числе, отражающие взаимоотношения между солистом и хоровым коллективом;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наличие практических навыков исполнения партий в составе вокального ансамбля и хорового коллектива;</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знание устройства и принципов работы голосового аппарата;</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обладание диапазоном в рамках принятой классификации;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иметь сформированное вокально-хоровое дыхание;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умение грамотно произносить текст в исполняемых произведениях;</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знание </w:t>
      </w:r>
      <w:proofErr w:type="gramStart"/>
      <w:r w:rsidRPr="00FB2808">
        <w:rPr>
          <w:rFonts w:ascii="Times New Roman" w:eastAsia="Times New Roman" w:hAnsi="Times New Roman" w:cs="Times New Roman"/>
          <w:color w:val="000000"/>
          <w:sz w:val="24"/>
          <w:szCs w:val="24"/>
          <w:lang w:eastAsia="ru-RU"/>
        </w:rPr>
        <w:t>метро-ритмических</w:t>
      </w:r>
      <w:proofErr w:type="gramEnd"/>
      <w:r w:rsidRPr="00FB2808">
        <w:rPr>
          <w:rFonts w:ascii="Times New Roman" w:eastAsia="Times New Roman" w:hAnsi="Times New Roman" w:cs="Times New Roman"/>
          <w:color w:val="000000"/>
          <w:sz w:val="24"/>
          <w:szCs w:val="24"/>
          <w:lang w:eastAsia="ru-RU"/>
        </w:rPr>
        <w:t xml:space="preserve"> особенностей музыкальных произведений;</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Основные показатели эффективности</w:t>
      </w:r>
      <w:r w:rsidRPr="00FB2808">
        <w:rPr>
          <w:rFonts w:ascii="Times New Roman" w:eastAsia="Times New Roman" w:hAnsi="Times New Roman" w:cs="Times New Roman"/>
          <w:color w:val="000000"/>
          <w:sz w:val="24"/>
          <w:szCs w:val="24"/>
          <w:lang w:eastAsia="ru-RU"/>
        </w:rPr>
        <w:t> реализации данной программы:</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высокий уровень мотивации учащихся к вокально-хоровому и ансамблевому исполнительству;</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творческая самореализация учащихся, участие вокально-хоровых коллективов и их солистов в фестивалях, концертно-массовых мероприятиях.</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IV. ФОРМЫ И МЕТОДЫ КОНТРОЛЯ, СИСТЕМА ОЦЕНОК</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1.Аттестация: цели, виды, форма, содержание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программе обучения по предмету «Хоровое пение» используются основные формы контроля успеваемости – текущая, промежуточная и итоговая аттестация.</w:t>
      </w:r>
    </w:p>
    <w:p w:rsidR="00EE2850" w:rsidRPr="00FB2808" w:rsidRDefault="00EE2850" w:rsidP="00D75C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Методы текущего контроля:</w:t>
      </w:r>
    </w:p>
    <w:p w:rsidR="00D75CFB" w:rsidRPr="00FB2808" w:rsidRDefault="00D75CFB" w:rsidP="00D75CFB">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оценка за работу в классе;</w:t>
      </w:r>
    </w:p>
    <w:p w:rsidR="00D75CFB" w:rsidRPr="00FB2808" w:rsidRDefault="00D75CFB" w:rsidP="00D75CFB">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текущая сдача партий;</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Виды промежуточного контроля:</w:t>
      </w:r>
    </w:p>
    <w:p w:rsidR="00D75CFB" w:rsidRPr="00FB2808" w:rsidRDefault="00D75CFB" w:rsidP="00FB2808">
      <w:pPr>
        <w:numPr>
          <w:ilvl w:val="0"/>
          <w:numId w:val="10"/>
        </w:numPr>
        <w:shd w:val="clear" w:color="auto" w:fill="FFFFFF"/>
        <w:tabs>
          <w:tab w:val="clear" w:pos="720"/>
          <w:tab w:val="num" w:pos="360"/>
        </w:tabs>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конце каждого полугодия проводится контрольный урок, на котором исполняются 2 разнохарактерных произведения.</w:t>
      </w:r>
    </w:p>
    <w:p w:rsidR="00FB2808" w:rsidRDefault="00FB2808" w:rsidP="00FB2808">
      <w:pPr>
        <w:shd w:val="clear" w:color="auto" w:fill="FFFFFF"/>
        <w:spacing w:after="150" w:line="240" w:lineRule="auto"/>
        <w:ind w:left="142"/>
        <w:rPr>
          <w:rFonts w:ascii="Times New Roman" w:eastAsia="Times New Roman" w:hAnsi="Times New Roman" w:cs="Times New Roman"/>
          <w:color w:val="000000"/>
          <w:sz w:val="24"/>
          <w:szCs w:val="24"/>
          <w:lang w:eastAsia="ru-RU"/>
        </w:rPr>
      </w:pPr>
    </w:p>
    <w:p w:rsidR="00FB2808" w:rsidRDefault="00FB2808" w:rsidP="00FB2808">
      <w:pPr>
        <w:shd w:val="clear" w:color="auto" w:fill="FFFFFF"/>
        <w:spacing w:after="150" w:line="240" w:lineRule="auto"/>
        <w:ind w:left="142"/>
        <w:rPr>
          <w:rFonts w:ascii="Times New Roman" w:eastAsia="Times New Roman" w:hAnsi="Times New Roman" w:cs="Times New Roman"/>
          <w:color w:val="000000"/>
          <w:sz w:val="24"/>
          <w:szCs w:val="24"/>
          <w:lang w:eastAsia="ru-RU"/>
        </w:rPr>
      </w:pPr>
    </w:p>
    <w:p w:rsidR="00D75CFB" w:rsidRPr="00FB2808" w:rsidRDefault="00D75CFB" w:rsidP="00FB2808">
      <w:pPr>
        <w:shd w:val="clear" w:color="auto" w:fill="FFFFFF"/>
        <w:spacing w:after="150" w:line="240" w:lineRule="auto"/>
        <w:ind w:left="142"/>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 вокального ансамбля.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Итоговая аттестация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рамках дополнительной общеразвивающей общеобразовательной про</w:t>
      </w:r>
      <w:r w:rsidR="00EE2850" w:rsidRPr="00FB2808">
        <w:rPr>
          <w:rFonts w:ascii="Times New Roman" w:eastAsia="Times New Roman" w:hAnsi="Times New Roman" w:cs="Times New Roman"/>
          <w:color w:val="000000"/>
          <w:sz w:val="24"/>
          <w:szCs w:val="24"/>
          <w:lang w:eastAsia="ru-RU"/>
        </w:rPr>
        <w:t>граммы «Музыкальное исполнительство. Фортепиано</w:t>
      </w:r>
      <w:r w:rsidRPr="00FB2808">
        <w:rPr>
          <w:rFonts w:ascii="Times New Roman" w:eastAsia="Times New Roman" w:hAnsi="Times New Roman" w:cs="Times New Roman"/>
          <w:color w:val="000000"/>
          <w:sz w:val="24"/>
          <w:szCs w:val="24"/>
          <w:lang w:eastAsia="ru-RU"/>
        </w:rPr>
        <w:t>» по предмету «Хоровое пение» в конце года 4-го класса предусмотрена итоговая аттестация в виде экзамена, на котором исполняются два разнохарактерных произведения.</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Критерии оценок</w:t>
      </w:r>
    </w:p>
    <w:tbl>
      <w:tblPr>
        <w:tblW w:w="4450" w:type="pct"/>
        <w:tblInd w:w="720" w:type="dxa"/>
        <w:tblCellMar>
          <w:top w:w="60" w:type="dxa"/>
          <w:left w:w="60" w:type="dxa"/>
          <w:bottom w:w="60" w:type="dxa"/>
          <w:right w:w="60" w:type="dxa"/>
        </w:tblCellMar>
        <w:tblLook w:val="04A0" w:firstRow="1" w:lastRow="0" w:firstColumn="1" w:lastColumn="0" w:noHBand="0" w:noVBand="1"/>
      </w:tblPr>
      <w:tblGrid>
        <w:gridCol w:w="2671"/>
        <w:gridCol w:w="5514"/>
      </w:tblGrid>
      <w:tr w:rsidR="00D75CFB" w:rsidRPr="00FB2808" w:rsidTr="00EE2850">
        <w:tc>
          <w:tcPr>
            <w:tcW w:w="1250" w:type="pct"/>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Оценка</w:t>
            </w:r>
          </w:p>
        </w:tc>
        <w:tc>
          <w:tcPr>
            <w:tcW w:w="3750" w:type="pct"/>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hideMark/>
          </w:tcPr>
          <w:p w:rsidR="00D75CFB" w:rsidRPr="00FB2808" w:rsidRDefault="00D75CFB" w:rsidP="00D75CFB">
            <w:pPr>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Критерии оценивания выступления</w:t>
            </w:r>
          </w:p>
        </w:tc>
      </w:tr>
      <w:tr w:rsidR="00D75CFB" w:rsidRPr="00FB2808" w:rsidTr="00EE2850">
        <w:tc>
          <w:tcPr>
            <w:tcW w:w="1250" w:type="pct"/>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5 («отлично»)</w:t>
            </w:r>
          </w:p>
        </w:tc>
        <w:tc>
          <w:tcPr>
            <w:tcW w:w="3750" w:type="pct"/>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Регулярное посещение хора, вокального ансамбля, отсутствие пропусков без уважительных причин, знание своей партии во всех разучиваемых произведениях, активная эмоциональная работа на занятиях, участие на всех концертах коллектива.</w:t>
            </w:r>
          </w:p>
        </w:tc>
      </w:tr>
      <w:tr w:rsidR="00D75CFB" w:rsidRPr="00FB2808" w:rsidTr="00EE2850">
        <w:tc>
          <w:tcPr>
            <w:tcW w:w="1250" w:type="pct"/>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4 («хорошо»)</w:t>
            </w:r>
          </w:p>
        </w:tc>
        <w:tc>
          <w:tcPr>
            <w:tcW w:w="3750" w:type="pct"/>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Регулярное посещение хора, вокального ансамбля отсутствие пропусков без уважительных причин, активная работа в классе, сдача партии всей программы при недостаточной проработке трудных технических фрагментов (</w:t>
            </w:r>
            <w:proofErr w:type="spellStart"/>
            <w:r w:rsidRPr="00FB2808">
              <w:rPr>
                <w:rFonts w:ascii="Times New Roman" w:eastAsia="Times New Roman" w:hAnsi="Times New Roman" w:cs="Times New Roman"/>
                <w:color w:val="000000"/>
                <w:sz w:val="24"/>
                <w:szCs w:val="24"/>
                <w:lang w:eastAsia="ru-RU"/>
              </w:rPr>
              <w:t>вокальноинтонационная</w:t>
            </w:r>
            <w:proofErr w:type="spellEnd"/>
            <w:r w:rsidRPr="00FB2808">
              <w:rPr>
                <w:rFonts w:ascii="Times New Roman" w:eastAsia="Times New Roman" w:hAnsi="Times New Roman" w:cs="Times New Roman"/>
                <w:color w:val="000000"/>
                <w:sz w:val="24"/>
                <w:szCs w:val="24"/>
                <w:lang w:eastAsia="ru-RU"/>
              </w:rPr>
              <w:t xml:space="preserve"> неточность), участие в концертах.</w:t>
            </w:r>
          </w:p>
        </w:tc>
      </w:tr>
      <w:tr w:rsidR="00D75CFB" w:rsidRPr="00FB2808" w:rsidTr="00EE2850">
        <w:tc>
          <w:tcPr>
            <w:tcW w:w="1250" w:type="pct"/>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3 («удовлетворительно»)</w:t>
            </w:r>
          </w:p>
        </w:tc>
        <w:tc>
          <w:tcPr>
            <w:tcW w:w="3750" w:type="pct"/>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Нерегулярное посещение хора, вокального ансамбля пропуски без уважительных причин, пассивная работа в классе, незнание наизусть некоторых партитур в программе при сдаче партий.</w:t>
            </w:r>
          </w:p>
        </w:tc>
      </w:tr>
      <w:tr w:rsidR="00D75CFB" w:rsidRPr="00FB2808" w:rsidTr="00EE2850">
        <w:tc>
          <w:tcPr>
            <w:tcW w:w="1250" w:type="pct"/>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2 («неудовлетворительно»)</w:t>
            </w:r>
          </w:p>
        </w:tc>
        <w:tc>
          <w:tcPr>
            <w:tcW w:w="3750" w:type="pct"/>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D75CFB" w:rsidRPr="00FB2808" w:rsidRDefault="00D75CFB" w:rsidP="00D75CFB">
            <w:pPr>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Пропуски занятий без уважительных причин, неудовлетворительная сдача партий в большинстве партитур всей программы, не допускается к выступлению на отчетный концерт.</w:t>
            </w:r>
          </w:p>
        </w:tc>
      </w:tr>
    </w:tbl>
    <w:p w:rsidR="00EE2850" w:rsidRPr="00FB2808" w:rsidRDefault="00EE2850"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При выведении итоговой (переводной) оценки учитывается следующее: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оценка годовой работы ученика;</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оценка на контрольном уроке;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другие выступления ученика в течение учебного года.</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V. МЕТОДИЧЕСКОЕ ОБЕСПЕЧЕНИЕ УЧЕБНОГО ПРОЦЕССА</w:t>
      </w:r>
    </w:p>
    <w:p w:rsidR="00D75CFB" w:rsidRPr="00FB2808" w:rsidRDefault="00D75CFB" w:rsidP="00D75CFB">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Методические рекомендации педагогическим работникам</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Программа учебного предмета «</w:t>
      </w:r>
      <w:r w:rsidR="00EE2850" w:rsidRPr="00FB2808">
        <w:rPr>
          <w:rFonts w:ascii="Times New Roman" w:eastAsia="Times New Roman" w:hAnsi="Times New Roman" w:cs="Times New Roman"/>
          <w:color w:val="000000"/>
          <w:sz w:val="24"/>
          <w:szCs w:val="24"/>
          <w:lang w:eastAsia="ru-RU"/>
        </w:rPr>
        <w:t>Хоровое пение</w:t>
      </w:r>
      <w:r w:rsidRPr="00FB2808">
        <w:rPr>
          <w:rFonts w:ascii="Times New Roman" w:eastAsia="Times New Roman" w:hAnsi="Times New Roman" w:cs="Times New Roman"/>
          <w:color w:val="000000"/>
          <w:sz w:val="24"/>
          <w:szCs w:val="24"/>
          <w:lang w:eastAsia="ru-RU"/>
        </w:rPr>
        <w:t>» основана на следующих педагогических принципах:</w:t>
      </w:r>
    </w:p>
    <w:p w:rsidR="00FB2808" w:rsidRDefault="00FB28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sym w:font="Symbol" w:char="F0B7"/>
      </w:r>
      <w:r w:rsidRPr="00FB2808">
        <w:rPr>
          <w:rFonts w:ascii="Times New Roman" w:eastAsia="Times New Roman" w:hAnsi="Times New Roman" w:cs="Times New Roman"/>
          <w:color w:val="000000"/>
          <w:sz w:val="24"/>
          <w:szCs w:val="24"/>
          <w:lang w:eastAsia="ru-RU"/>
        </w:rPr>
        <w:t xml:space="preserve"> соответствие содержания, методики обучения и воспитания уровню психофизиологического развития учащихся;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комплексность решения задач обучения и воспитания;</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постоянство требований и систематическое повторение действий; </w:t>
      </w: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w:t>
      </w:r>
      <w:proofErr w:type="spellStart"/>
      <w:r w:rsidRPr="00FB2808">
        <w:rPr>
          <w:rFonts w:ascii="Times New Roman" w:eastAsia="Times New Roman" w:hAnsi="Times New Roman" w:cs="Times New Roman"/>
          <w:color w:val="000000"/>
          <w:sz w:val="24"/>
          <w:szCs w:val="24"/>
          <w:lang w:eastAsia="ru-RU"/>
        </w:rPr>
        <w:t>гуманизация</w:t>
      </w:r>
      <w:proofErr w:type="spellEnd"/>
      <w:r w:rsidRPr="00FB2808">
        <w:rPr>
          <w:rFonts w:ascii="Times New Roman" w:eastAsia="Times New Roman" w:hAnsi="Times New Roman" w:cs="Times New Roman"/>
          <w:color w:val="000000"/>
          <w:sz w:val="24"/>
          <w:szCs w:val="24"/>
          <w:lang w:eastAsia="ru-RU"/>
        </w:rPr>
        <w:t xml:space="preserve"> образовательного процесса и уважение личности каждого ученика;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единство развития коллективной формы творческого сотрудничества и личностной индивидуальности каждого ребенка;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художественная ценность исполняемых произведений;</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создание художественного образа произведения, выявление идейного и эмоционального смысла;</w:t>
      </w:r>
    </w:p>
    <w:p w:rsidR="00D75CFB" w:rsidRPr="00FB2808" w:rsidRDefault="00D75CFB" w:rsidP="00D75CFB">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доступность используемого музыкального материала:</w:t>
      </w:r>
    </w:p>
    <w:p w:rsidR="00D75CFB" w:rsidRPr="00FB2808" w:rsidRDefault="00D75CFB" w:rsidP="00EE2850">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а) по содержанию,</w:t>
      </w:r>
    </w:p>
    <w:p w:rsidR="00D75CFB" w:rsidRPr="00FB2808" w:rsidRDefault="00D75CFB" w:rsidP="00EE2850">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б) по голосовым возможностям,</w:t>
      </w:r>
    </w:p>
    <w:p w:rsidR="00D75CFB" w:rsidRPr="00FB2808" w:rsidRDefault="00D75CFB" w:rsidP="00EE2850">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по техническим навыкам;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sym w:font="Symbol" w:char="F0B7"/>
      </w:r>
      <w:r w:rsidRPr="00FB2808">
        <w:rPr>
          <w:rFonts w:ascii="Times New Roman" w:eastAsia="Times New Roman" w:hAnsi="Times New Roman" w:cs="Times New Roman"/>
          <w:color w:val="000000"/>
          <w:sz w:val="24"/>
          <w:szCs w:val="24"/>
          <w:lang w:eastAsia="ru-RU"/>
        </w:rPr>
        <w:t xml:space="preserve"> разнообразие используемого музыкального материала</w:t>
      </w:r>
      <w:proofErr w:type="gramStart"/>
      <w:r w:rsidRPr="00FB2808">
        <w:rPr>
          <w:rFonts w:ascii="Times New Roman" w:eastAsia="Times New Roman" w:hAnsi="Times New Roman" w:cs="Times New Roman"/>
          <w:color w:val="000000"/>
          <w:sz w:val="24"/>
          <w:szCs w:val="24"/>
          <w:lang w:eastAsia="ru-RU"/>
        </w:rPr>
        <w:t>: :</w:t>
      </w:r>
      <w:proofErr w:type="gramEnd"/>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а) по стилю,</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б) по содержанию,</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темпу, нюансировке,</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г) по сложности.</w:t>
      </w:r>
    </w:p>
    <w:p w:rsidR="00D75CFB" w:rsidRPr="00FB2808" w:rsidRDefault="00D75CFB" w:rsidP="00EE2850">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w:t>
      </w:r>
      <w:proofErr w:type="spellStart"/>
      <w:r w:rsidRPr="00FB2808">
        <w:rPr>
          <w:rFonts w:ascii="Times New Roman" w:eastAsia="Times New Roman" w:hAnsi="Times New Roman" w:cs="Times New Roman"/>
          <w:color w:val="000000"/>
          <w:sz w:val="24"/>
          <w:szCs w:val="24"/>
          <w:lang w:eastAsia="ru-RU"/>
        </w:rPr>
        <w:t>голосообразующей</w:t>
      </w:r>
      <w:proofErr w:type="spellEnd"/>
      <w:r w:rsidRPr="00FB2808">
        <w:rPr>
          <w:rFonts w:ascii="Times New Roman" w:eastAsia="Times New Roman" w:hAnsi="Times New Roman" w:cs="Times New Roman"/>
          <w:color w:val="000000"/>
          <w:sz w:val="24"/>
          <w:szCs w:val="24"/>
          <w:lang w:eastAsia="ru-RU"/>
        </w:rPr>
        <w:t xml:space="preserve"> функций.</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т.д.</w:t>
      </w:r>
    </w:p>
    <w:p w:rsid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У детей в 10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mp и mf, но исключительная эмоциональная </w:t>
      </w:r>
    </w:p>
    <w:p w:rsidR="00FB2808" w:rsidRDefault="00FB2808"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FB2808" w:rsidRDefault="00FB2808"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FB2808" w:rsidRDefault="00FB2808" w:rsidP="00D75CFB">
      <w:pPr>
        <w:shd w:val="clear" w:color="auto" w:fill="FFFFFF"/>
        <w:spacing w:after="150" w:line="240" w:lineRule="auto"/>
        <w:rPr>
          <w:rFonts w:ascii="Times New Roman" w:eastAsia="Times New Roman" w:hAnsi="Times New Roman" w:cs="Times New Roman"/>
          <w:color w:val="000000"/>
          <w:sz w:val="24"/>
          <w:szCs w:val="24"/>
          <w:lang w:eastAsia="ru-RU"/>
        </w:rPr>
      </w:pP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отзывчивость детей позволяет добиваться яркой выразительности исполнения. В репертуаре используются преимущественно одно - двухголосные произведения.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голоса детей отличаются насыщенностью звучания.</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11-12 лет – </w:t>
      </w:r>
      <w:proofErr w:type="spellStart"/>
      <w:r w:rsidRPr="00FB2808">
        <w:rPr>
          <w:rFonts w:ascii="Times New Roman" w:eastAsia="Times New Roman" w:hAnsi="Times New Roman" w:cs="Times New Roman"/>
          <w:color w:val="000000"/>
          <w:sz w:val="24"/>
          <w:szCs w:val="24"/>
          <w:lang w:eastAsia="ru-RU"/>
        </w:rPr>
        <w:t>предмутационный</w:t>
      </w:r>
      <w:proofErr w:type="spellEnd"/>
      <w:r w:rsidRPr="00FB2808">
        <w:rPr>
          <w:rFonts w:ascii="Times New Roman" w:eastAsia="Times New Roman" w:hAnsi="Times New Roman" w:cs="Times New Roman"/>
          <w:color w:val="000000"/>
          <w:sz w:val="24"/>
          <w:szCs w:val="24"/>
          <w:lang w:eastAsia="ru-RU"/>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sidRPr="00FB2808">
        <w:rPr>
          <w:rFonts w:ascii="Times New Roman" w:eastAsia="Times New Roman" w:hAnsi="Times New Roman" w:cs="Times New Roman"/>
          <w:color w:val="000000"/>
          <w:sz w:val="24"/>
          <w:szCs w:val="24"/>
          <w:lang w:eastAsia="ru-RU"/>
        </w:rPr>
        <w:t>предмутационный</w:t>
      </w:r>
      <w:proofErr w:type="spellEnd"/>
      <w:r w:rsidRPr="00FB2808">
        <w:rPr>
          <w:rFonts w:ascii="Times New Roman" w:eastAsia="Times New Roman" w:hAnsi="Times New Roman" w:cs="Times New Roman"/>
          <w:color w:val="000000"/>
          <w:sz w:val="24"/>
          <w:szCs w:val="24"/>
          <w:lang w:eastAsia="ru-RU"/>
        </w:rPr>
        <w:t xml:space="preserve"> период способствуют спокойному изменению голоса и позволяют не прекращать пение даже во время мутации.</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13-14 лет – мутационный период, связанный с резким изменением гортани. Приближение мутации определить трудно. Однако существует целый ряд признаков, предшествующих этому периоду.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 организме подростков происходят значительные физиологические изменения, сложнейшие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остается детским.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с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w:t>
      </w:r>
      <w:proofErr w:type="spellStart"/>
      <w:r w:rsidRPr="00FB2808">
        <w:rPr>
          <w:rFonts w:ascii="Times New Roman" w:eastAsia="Times New Roman" w:hAnsi="Times New Roman" w:cs="Times New Roman"/>
          <w:color w:val="000000"/>
          <w:sz w:val="24"/>
          <w:szCs w:val="24"/>
          <w:lang w:eastAsia="ru-RU"/>
        </w:rPr>
        <w:t>врачафониатора</w:t>
      </w:r>
      <w:proofErr w:type="spellEnd"/>
      <w:r w:rsidRPr="00FB2808">
        <w:rPr>
          <w:rFonts w:ascii="Times New Roman" w:eastAsia="Times New Roman" w:hAnsi="Times New Roman" w:cs="Times New Roman"/>
          <w:color w:val="000000"/>
          <w:sz w:val="24"/>
          <w:szCs w:val="24"/>
          <w:lang w:eastAsia="ru-RU"/>
        </w:rPr>
        <w:t>.</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D75CFB" w:rsidRPr="00FB2808" w:rsidRDefault="00D75CFB" w:rsidP="00D75CFB">
      <w:p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Воспитательная работа играет особую роль в формировании хорового коллектива.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посвященных юбилеям различных композиторов и хоровых деятелей, встречи хоровых коллективов, участие в мастер-классах.</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Основные принципы подбора репертуара:</w:t>
      </w: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Художественная ценность произведения.</w:t>
      </w: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Необходимость расширения музыкально-художественного кругозора детей.</w:t>
      </w: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Решение учебных задач.</w:t>
      </w: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Создание художественного образа произведения, выявление идейно</w:t>
      </w:r>
      <w:r w:rsidR="00EE2850" w:rsidRPr="00FB2808">
        <w:rPr>
          <w:rFonts w:ascii="Times New Roman" w:eastAsia="Times New Roman" w:hAnsi="Times New Roman" w:cs="Times New Roman"/>
          <w:color w:val="000000"/>
          <w:sz w:val="24"/>
          <w:szCs w:val="24"/>
          <w:lang w:eastAsia="ru-RU"/>
        </w:rPr>
        <w:t>-</w:t>
      </w:r>
      <w:r w:rsidRPr="00FB2808">
        <w:rPr>
          <w:rFonts w:ascii="Times New Roman" w:eastAsia="Times New Roman" w:hAnsi="Times New Roman" w:cs="Times New Roman"/>
          <w:color w:val="000000"/>
          <w:sz w:val="24"/>
          <w:szCs w:val="24"/>
          <w:lang w:eastAsia="ru-RU"/>
        </w:rPr>
        <w:t>эмоционального смысла.</w:t>
      </w:r>
    </w:p>
    <w:p w:rsidR="00EE2850"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Доступность: а) по содержанию; б) по голосовым возможностям; в) по техническим навыкам. </w:t>
      </w:r>
    </w:p>
    <w:p w:rsidR="00D75CFB" w:rsidRPr="00FB2808" w:rsidRDefault="00D75CFB" w:rsidP="00D75CFB">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7. Разнообразие: а) по стилю; б) по содержанию; в) темпу; г) нюансировке; д) по сложности.</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color w:val="000000"/>
          <w:sz w:val="24"/>
          <w:szCs w:val="24"/>
          <w:lang w:eastAsia="ru-RU"/>
        </w:rPr>
        <w:t>VI. СПИСКИ РЕКОМЕНДУЕМОЙ НОТНОЙ И МЕТОДИЧЕСКОЙ ЛИТЕРАТУРЫ</w:t>
      </w:r>
    </w:p>
    <w:p w:rsidR="00D75CFB" w:rsidRPr="00FB2808" w:rsidRDefault="00D75CFB" w:rsidP="00D75C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b/>
          <w:bCs/>
          <w:i/>
          <w:iCs/>
          <w:color w:val="000000"/>
          <w:sz w:val="24"/>
          <w:szCs w:val="24"/>
          <w:lang w:eastAsia="ru-RU"/>
        </w:rPr>
        <w:t>Список рекомендуемых нотных сборников</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Афанасьева – </w:t>
      </w:r>
      <w:proofErr w:type="spellStart"/>
      <w:r w:rsidRPr="00FB2808">
        <w:rPr>
          <w:rFonts w:ascii="Times New Roman" w:eastAsia="Times New Roman" w:hAnsi="Times New Roman" w:cs="Times New Roman"/>
          <w:color w:val="000000"/>
          <w:sz w:val="24"/>
          <w:szCs w:val="24"/>
          <w:lang w:eastAsia="ru-RU"/>
        </w:rPr>
        <w:t>Шешукова</w:t>
      </w:r>
      <w:proofErr w:type="spellEnd"/>
      <w:r w:rsidRPr="00FB2808">
        <w:rPr>
          <w:rFonts w:ascii="Times New Roman" w:eastAsia="Times New Roman" w:hAnsi="Times New Roman" w:cs="Times New Roman"/>
          <w:color w:val="000000"/>
          <w:sz w:val="24"/>
          <w:szCs w:val="24"/>
          <w:lang w:eastAsia="ru-RU"/>
        </w:rPr>
        <w:t xml:space="preserve"> Л.А. «Малыши поют классику». СПб, «Композитор. Санкт-Петербург»,1998г.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Бекетов В. «Детские песни</w:t>
      </w:r>
      <w:proofErr w:type="gramStart"/>
      <w:r w:rsidRPr="00FB2808">
        <w:rPr>
          <w:rFonts w:ascii="Times New Roman" w:eastAsia="Times New Roman" w:hAnsi="Times New Roman" w:cs="Times New Roman"/>
          <w:color w:val="000000"/>
          <w:sz w:val="24"/>
          <w:szCs w:val="24"/>
          <w:lang w:eastAsia="ru-RU"/>
        </w:rPr>
        <w:t>».-</w:t>
      </w:r>
      <w:proofErr w:type="gramEnd"/>
      <w:r w:rsidRPr="00FB2808">
        <w:rPr>
          <w:rFonts w:ascii="Times New Roman" w:eastAsia="Times New Roman" w:hAnsi="Times New Roman" w:cs="Times New Roman"/>
          <w:color w:val="000000"/>
          <w:sz w:val="24"/>
          <w:szCs w:val="24"/>
          <w:lang w:eastAsia="ru-RU"/>
        </w:rPr>
        <w:t>М., «Музыка». 1996г.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Бойко Р.Г. «Песни для детей». М. 1982г.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Брицин</w:t>
      </w:r>
      <w:proofErr w:type="spellEnd"/>
      <w:r w:rsidRPr="00FB2808">
        <w:rPr>
          <w:rFonts w:ascii="Times New Roman" w:eastAsia="Times New Roman" w:hAnsi="Times New Roman" w:cs="Times New Roman"/>
          <w:color w:val="000000"/>
          <w:sz w:val="24"/>
          <w:szCs w:val="24"/>
          <w:lang w:eastAsia="ru-RU"/>
        </w:rPr>
        <w:t xml:space="preserve"> А. «В хоровом классе». СПб, «Композитор. Санкт Петербург», 2010 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Бьется в тесной печурке огонь: песни, рожденные Великой Отечественной / сост. Г. А. Егорова. – М.: </w:t>
      </w:r>
      <w:proofErr w:type="spellStart"/>
      <w:r w:rsidRPr="00FB2808">
        <w:rPr>
          <w:rFonts w:ascii="Times New Roman" w:eastAsia="Times New Roman" w:hAnsi="Times New Roman" w:cs="Times New Roman"/>
          <w:color w:val="000000"/>
          <w:sz w:val="24"/>
          <w:szCs w:val="24"/>
          <w:lang w:eastAsia="ru-RU"/>
        </w:rPr>
        <w:t>Профиздат</w:t>
      </w:r>
      <w:proofErr w:type="spellEnd"/>
      <w:r w:rsidRPr="00FB2808">
        <w:rPr>
          <w:rFonts w:ascii="Times New Roman" w:eastAsia="Times New Roman" w:hAnsi="Times New Roman" w:cs="Times New Roman"/>
          <w:color w:val="000000"/>
          <w:sz w:val="24"/>
          <w:szCs w:val="24"/>
          <w:lang w:eastAsia="ru-RU"/>
        </w:rPr>
        <w:t>, 1995г. – 48 с.</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Волков В. И. «Гори, гори ясно». Песни для детей младшего возраста. М. 1980г.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Гродзенская Н. «Композиторы-классики детям». Пение в сопровождении ф-но. </w:t>
      </w:r>
      <w:proofErr w:type="gramStart"/>
      <w:r w:rsidRPr="00FB2808">
        <w:rPr>
          <w:rFonts w:ascii="Times New Roman" w:eastAsia="Times New Roman" w:hAnsi="Times New Roman" w:cs="Times New Roman"/>
          <w:color w:val="000000"/>
          <w:sz w:val="24"/>
          <w:szCs w:val="24"/>
          <w:lang w:eastAsia="ru-RU"/>
        </w:rPr>
        <w:t>М.,«</w:t>
      </w:r>
      <w:proofErr w:type="gramEnd"/>
      <w:r w:rsidRPr="00FB2808">
        <w:rPr>
          <w:rFonts w:ascii="Times New Roman" w:eastAsia="Times New Roman" w:hAnsi="Times New Roman" w:cs="Times New Roman"/>
          <w:color w:val="000000"/>
          <w:sz w:val="24"/>
          <w:szCs w:val="24"/>
          <w:lang w:eastAsia="ru-RU"/>
        </w:rPr>
        <w:t>Музыка», 1979г.</w:t>
      </w: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B2808" w:rsidRDefault="00FB2808" w:rsidP="00FB2808">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Жаворонушки</w:t>
      </w:r>
      <w:proofErr w:type="spellEnd"/>
      <w:r w:rsidRPr="00FB2808">
        <w:rPr>
          <w:rFonts w:ascii="Times New Roman" w:eastAsia="Times New Roman" w:hAnsi="Times New Roman" w:cs="Times New Roman"/>
          <w:color w:val="000000"/>
          <w:sz w:val="24"/>
          <w:szCs w:val="24"/>
          <w:lang w:eastAsia="ru-RU"/>
        </w:rPr>
        <w:t>. – Вып. 1–4/ сост. Г. М. Науменко. – М.: Советский композитор, 1986г.–68 с.</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Кочмарский</w:t>
      </w:r>
      <w:proofErr w:type="spellEnd"/>
      <w:r w:rsidRPr="00FB2808">
        <w:rPr>
          <w:rFonts w:ascii="Times New Roman" w:eastAsia="Times New Roman" w:hAnsi="Times New Roman" w:cs="Times New Roman"/>
          <w:color w:val="000000"/>
          <w:sz w:val="24"/>
          <w:szCs w:val="24"/>
          <w:lang w:eastAsia="ru-RU"/>
        </w:rPr>
        <w:t xml:space="preserve"> И. «Эти тихие места Родиной зовутся». Краснодар 2008г.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Куликов Б., Аверина Н. «Золотая библиотека педагогического репертуара. Нотная папка хормейстера»., М., «Дека-ВС», 2007г.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Лёвкина М. «Музыкальная шкатулка»., -</w:t>
      </w:r>
      <w:proofErr w:type="spellStart"/>
      <w:proofErr w:type="gramStart"/>
      <w:r w:rsidRPr="00FB2808">
        <w:rPr>
          <w:rFonts w:ascii="Times New Roman" w:eastAsia="Times New Roman" w:hAnsi="Times New Roman" w:cs="Times New Roman"/>
          <w:color w:val="000000"/>
          <w:sz w:val="24"/>
          <w:szCs w:val="24"/>
          <w:lang w:eastAsia="ru-RU"/>
        </w:rPr>
        <w:t>М.,Издательский</w:t>
      </w:r>
      <w:proofErr w:type="spellEnd"/>
      <w:proofErr w:type="gramEnd"/>
      <w:r w:rsidRPr="00FB2808">
        <w:rPr>
          <w:rFonts w:ascii="Times New Roman" w:eastAsia="Times New Roman" w:hAnsi="Times New Roman" w:cs="Times New Roman"/>
          <w:color w:val="000000"/>
          <w:sz w:val="24"/>
          <w:szCs w:val="24"/>
          <w:lang w:eastAsia="ru-RU"/>
        </w:rPr>
        <w:t xml:space="preserve"> дом «золотое руно», 2005г.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Магиденко М. </w:t>
      </w:r>
      <w:proofErr w:type="gramStart"/>
      <w:r w:rsidRPr="00FB2808">
        <w:rPr>
          <w:rFonts w:ascii="Times New Roman" w:eastAsia="Times New Roman" w:hAnsi="Times New Roman" w:cs="Times New Roman"/>
          <w:color w:val="000000"/>
          <w:sz w:val="24"/>
          <w:szCs w:val="24"/>
          <w:lang w:eastAsia="ru-RU"/>
        </w:rPr>
        <w:t>Я. ,</w:t>
      </w:r>
      <w:proofErr w:type="gramEnd"/>
      <w:r w:rsidRPr="00FB2808">
        <w:rPr>
          <w:rFonts w:ascii="Times New Roman" w:eastAsia="Times New Roman" w:hAnsi="Times New Roman" w:cs="Times New Roman"/>
          <w:color w:val="000000"/>
          <w:sz w:val="24"/>
          <w:szCs w:val="24"/>
          <w:lang w:eastAsia="ru-RU"/>
        </w:rPr>
        <w:t xml:space="preserve"> Назарова Т. Б. Песни для детей. М. 1973г.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Металиди</w:t>
      </w:r>
      <w:proofErr w:type="spellEnd"/>
      <w:r w:rsidRPr="00FB2808">
        <w:rPr>
          <w:rFonts w:ascii="Times New Roman" w:eastAsia="Times New Roman" w:hAnsi="Times New Roman" w:cs="Times New Roman"/>
          <w:color w:val="000000"/>
          <w:sz w:val="24"/>
          <w:szCs w:val="24"/>
          <w:lang w:eastAsia="ru-RU"/>
        </w:rPr>
        <w:t xml:space="preserve"> Ж. «На </w:t>
      </w:r>
      <w:proofErr w:type="spellStart"/>
      <w:r w:rsidRPr="00FB2808">
        <w:rPr>
          <w:rFonts w:ascii="Times New Roman" w:eastAsia="Times New Roman" w:hAnsi="Times New Roman" w:cs="Times New Roman"/>
          <w:color w:val="000000"/>
          <w:sz w:val="24"/>
          <w:szCs w:val="24"/>
          <w:lang w:eastAsia="ru-RU"/>
        </w:rPr>
        <w:t>горизонтских</w:t>
      </w:r>
      <w:proofErr w:type="spellEnd"/>
      <w:r w:rsidRPr="00FB2808">
        <w:rPr>
          <w:rFonts w:ascii="Times New Roman" w:eastAsia="Times New Roman" w:hAnsi="Times New Roman" w:cs="Times New Roman"/>
          <w:color w:val="000000"/>
          <w:sz w:val="24"/>
          <w:szCs w:val="24"/>
          <w:lang w:eastAsia="ru-RU"/>
        </w:rPr>
        <w:t xml:space="preserve"> островах». СПб, «Композитор. Санкт-Петербург», 2014г.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Народные песни. Обработка и переложение А. Юрлова. М. 1977г.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Неупокоев Б. «Забавные детские песни». СПб. «Композитор» 2003г.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Струве Г.А. «Ступеньки музыкальной </w:t>
      </w:r>
      <w:proofErr w:type="gramStart"/>
      <w:r w:rsidRPr="00FB2808">
        <w:rPr>
          <w:rFonts w:ascii="Times New Roman" w:eastAsia="Times New Roman" w:hAnsi="Times New Roman" w:cs="Times New Roman"/>
          <w:color w:val="000000"/>
          <w:sz w:val="24"/>
          <w:szCs w:val="24"/>
          <w:lang w:eastAsia="ru-RU"/>
        </w:rPr>
        <w:t>грамотности»СПб</w:t>
      </w:r>
      <w:proofErr w:type="gramEnd"/>
      <w:r w:rsidRPr="00FB2808">
        <w:rPr>
          <w:rFonts w:ascii="Times New Roman" w:eastAsia="Times New Roman" w:hAnsi="Times New Roman" w:cs="Times New Roman"/>
          <w:color w:val="000000"/>
          <w:sz w:val="24"/>
          <w:szCs w:val="24"/>
          <w:lang w:eastAsia="ru-RU"/>
        </w:rPr>
        <w:t>,1998г.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Композиторы - классики - детям. - М., «Музыка», 1963г.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t xml:space="preserve">Славкин М. «Поет детский хор «Преображение». - </w:t>
      </w:r>
      <w:proofErr w:type="gramStart"/>
      <w:r w:rsidRPr="00FB2808">
        <w:rPr>
          <w:rFonts w:ascii="Times New Roman" w:eastAsia="Times New Roman" w:hAnsi="Times New Roman" w:cs="Times New Roman"/>
          <w:color w:val="000000"/>
          <w:sz w:val="24"/>
          <w:szCs w:val="24"/>
          <w:lang w:eastAsia="ru-RU"/>
        </w:rPr>
        <w:t>М.,«</w:t>
      </w:r>
      <w:proofErr w:type="spellStart"/>
      <w:proofErr w:type="gramEnd"/>
      <w:r w:rsidRPr="00FB2808">
        <w:rPr>
          <w:rFonts w:ascii="Times New Roman" w:eastAsia="Times New Roman" w:hAnsi="Times New Roman" w:cs="Times New Roman"/>
          <w:color w:val="000000"/>
          <w:sz w:val="24"/>
          <w:szCs w:val="24"/>
          <w:lang w:eastAsia="ru-RU"/>
        </w:rPr>
        <w:t>Владос</w:t>
      </w:r>
      <w:proofErr w:type="spellEnd"/>
      <w:r w:rsidRPr="00FB2808">
        <w:rPr>
          <w:rFonts w:ascii="Times New Roman" w:eastAsia="Times New Roman" w:hAnsi="Times New Roman" w:cs="Times New Roman"/>
          <w:color w:val="000000"/>
          <w:sz w:val="24"/>
          <w:szCs w:val="24"/>
          <w:lang w:eastAsia="ru-RU"/>
        </w:rPr>
        <w:t>», 2001г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Тугаринов</w:t>
      </w:r>
      <w:proofErr w:type="spellEnd"/>
      <w:r w:rsidRPr="00FB2808">
        <w:rPr>
          <w:rFonts w:ascii="Times New Roman" w:eastAsia="Times New Roman" w:hAnsi="Times New Roman" w:cs="Times New Roman"/>
          <w:color w:val="000000"/>
          <w:sz w:val="24"/>
          <w:szCs w:val="24"/>
          <w:lang w:eastAsia="ru-RU"/>
        </w:rPr>
        <w:t xml:space="preserve"> Ю. «Произведения для детского хора, 2-е издание. «Современная музыка», 2009г.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B2808">
        <w:rPr>
          <w:rFonts w:ascii="Times New Roman" w:eastAsia="Times New Roman" w:hAnsi="Times New Roman" w:cs="Times New Roman"/>
          <w:color w:val="000000"/>
          <w:sz w:val="24"/>
          <w:szCs w:val="24"/>
          <w:lang w:eastAsia="ru-RU"/>
        </w:rPr>
        <w:t>Уколова</w:t>
      </w:r>
      <w:proofErr w:type="spellEnd"/>
      <w:r w:rsidRPr="00FB2808">
        <w:rPr>
          <w:rFonts w:ascii="Times New Roman" w:eastAsia="Times New Roman" w:hAnsi="Times New Roman" w:cs="Times New Roman"/>
          <w:color w:val="000000"/>
          <w:sz w:val="24"/>
          <w:szCs w:val="24"/>
          <w:lang w:eastAsia="ru-RU"/>
        </w:rPr>
        <w:t xml:space="preserve"> Л.И., </w:t>
      </w:r>
      <w:proofErr w:type="spellStart"/>
      <w:r w:rsidRPr="00FB2808">
        <w:rPr>
          <w:rFonts w:ascii="Times New Roman" w:eastAsia="Times New Roman" w:hAnsi="Times New Roman" w:cs="Times New Roman"/>
          <w:color w:val="000000"/>
          <w:sz w:val="24"/>
          <w:szCs w:val="24"/>
          <w:lang w:eastAsia="ru-RU"/>
        </w:rPr>
        <w:t>Осеннева</w:t>
      </w:r>
      <w:proofErr w:type="spellEnd"/>
      <w:r w:rsidRPr="00FB2808">
        <w:rPr>
          <w:rFonts w:ascii="Times New Roman" w:eastAsia="Times New Roman" w:hAnsi="Times New Roman" w:cs="Times New Roman"/>
          <w:color w:val="000000"/>
          <w:sz w:val="24"/>
          <w:szCs w:val="24"/>
          <w:lang w:eastAsia="ru-RU"/>
        </w:rPr>
        <w:t xml:space="preserve"> М.С. «Музыка в школе», В.4,-М. «Музыка» 2005г. </w:t>
      </w:r>
      <w:proofErr w:type="spellStart"/>
      <w:r w:rsidRPr="00FB2808">
        <w:rPr>
          <w:rFonts w:ascii="Times New Roman" w:eastAsia="Times New Roman" w:hAnsi="Times New Roman" w:cs="Times New Roman"/>
          <w:color w:val="000000"/>
          <w:sz w:val="24"/>
          <w:szCs w:val="24"/>
          <w:lang w:eastAsia="ru-RU"/>
        </w:rPr>
        <w:t>Шайдулова</w:t>
      </w:r>
      <w:proofErr w:type="spellEnd"/>
      <w:r w:rsidRPr="00FB2808">
        <w:rPr>
          <w:rFonts w:ascii="Times New Roman" w:eastAsia="Times New Roman" w:hAnsi="Times New Roman" w:cs="Times New Roman"/>
          <w:color w:val="000000"/>
          <w:sz w:val="24"/>
          <w:szCs w:val="24"/>
          <w:lang w:eastAsia="ru-RU"/>
        </w:rPr>
        <w:t xml:space="preserve"> Г. «Солнышко в ладошках»</w:t>
      </w:r>
      <w:proofErr w:type="gramStart"/>
      <w:r w:rsidRPr="00FB2808">
        <w:rPr>
          <w:rFonts w:ascii="Times New Roman" w:eastAsia="Times New Roman" w:hAnsi="Times New Roman" w:cs="Times New Roman"/>
          <w:color w:val="000000"/>
          <w:sz w:val="24"/>
          <w:szCs w:val="24"/>
          <w:lang w:eastAsia="ru-RU"/>
        </w:rPr>
        <w:t>.,-</w:t>
      </w:r>
      <w:proofErr w:type="gramEnd"/>
      <w:r w:rsidRPr="00FB2808">
        <w:rPr>
          <w:rFonts w:ascii="Times New Roman" w:eastAsia="Times New Roman" w:hAnsi="Times New Roman" w:cs="Times New Roman"/>
          <w:color w:val="000000"/>
          <w:sz w:val="24"/>
          <w:szCs w:val="24"/>
          <w:lang w:eastAsia="ru-RU"/>
        </w:rPr>
        <w:t>М., «Современная музыка», 2010г</w:t>
      </w:r>
    </w:p>
    <w:p w:rsidR="00D75CFB" w:rsidRPr="00FB2808" w:rsidRDefault="00D75CFB" w:rsidP="00D75CFB">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FB2808">
        <w:rPr>
          <w:rFonts w:ascii="Times New Roman" w:eastAsia="Times New Roman" w:hAnsi="Times New Roman" w:cs="Times New Roman"/>
          <w:color w:val="000000"/>
          <w:sz w:val="24"/>
          <w:szCs w:val="24"/>
          <w:lang w:eastAsia="ru-RU"/>
        </w:rPr>
        <w:lastRenderedPageBreak/>
        <w:t xml:space="preserve">Швец О., Швец Н. «Котёнок». Сборник детских песен. </w:t>
      </w:r>
      <w:proofErr w:type="spellStart"/>
      <w:r w:rsidRPr="00FB2808">
        <w:rPr>
          <w:rFonts w:ascii="Times New Roman" w:eastAsia="Times New Roman" w:hAnsi="Times New Roman" w:cs="Times New Roman"/>
          <w:color w:val="000000"/>
          <w:sz w:val="24"/>
          <w:szCs w:val="24"/>
          <w:lang w:eastAsia="ru-RU"/>
        </w:rPr>
        <w:t>Кр</w:t>
      </w:r>
      <w:proofErr w:type="spellEnd"/>
      <w:r w:rsidRPr="00FB2808">
        <w:rPr>
          <w:rFonts w:ascii="Times New Roman" w:eastAsia="Times New Roman" w:hAnsi="Times New Roman" w:cs="Times New Roman"/>
          <w:color w:val="000000"/>
          <w:sz w:val="24"/>
          <w:szCs w:val="24"/>
          <w:lang w:eastAsia="ru-RU"/>
        </w:rPr>
        <w:t>. «</w:t>
      </w:r>
      <w:proofErr w:type="spellStart"/>
      <w:r w:rsidRPr="00FB2808">
        <w:rPr>
          <w:rFonts w:ascii="Times New Roman" w:eastAsia="Times New Roman" w:hAnsi="Times New Roman" w:cs="Times New Roman"/>
          <w:color w:val="000000"/>
          <w:sz w:val="24"/>
          <w:szCs w:val="24"/>
          <w:lang w:eastAsia="ru-RU"/>
        </w:rPr>
        <w:t>Сов.Кубань</w:t>
      </w:r>
      <w:proofErr w:type="spellEnd"/>
      <w:r w:rsidRPr="00FB2808">
        <w:rPr>
          <w:rFonts w:ascii="Times New Roman" w:eastAsia="Times New Roman" w:hAnsi="Times New Roman" w:cs="Times New Roman"/>
          <w:color w:val="000000"/>
          <w:sz w:val="24"/>
          <w:szCs w:val="24"/>
          <w:lang w:eastAsia="ru-RU"/>
        </w:rPr>
        <w:t>», 1998г.</w:t>
      </w:r>
    </w:p>
    <w:p w:rsidR="00AC4F40" w:rsidRPr="00FB2808" w:rsidRDefault="00AC4F40" w:rsidP="00FB2808">
      <w:pPr>
        <w:ind w:left="-426" w:right="-425"/>
        <w:rPr>
          <w:rFonts w:ascii="Times New Roman" w:hAnsi="Times New Roman" w:cs="Times New Roman"/>
          <w:sz w:val="24"/>
          <w:szCs w:val="24"/>
        </w:rPr>
      </w:pPr>
    </w:p>
    <w:sectPr w:rsidR="00AC4F40" w:rsidRPr="00FB2808" w:rsidSect="00110F27">
      <w:pgSz w:w="11906" w:h="16838"/>
      <w:pgMar w:top="0" w:right="1133"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CC"/>
    <w:family w:val="auto"/>
    <w:pitch w:val="variable"/>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F4"/>
    <w:multiLevelType w:val="multilevel"/>
    <w:tmpl w:val="417E1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1117B"/>
    <w:multiLevelType w:val="multilevel"/>
    <w:tmpl w:val="A964D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7411A"/>
    <w:multiLevelType w:val="multilevel"/>
    <w:tmpl w:val="AB5E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F5582"/>
    <w:multiLevelType w:val="multilevel"/>
    <w:tmpl w:val="615A2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EB3692"/>
    <w:multiLevelType w:val="multilevel"/>
    <w:tmpl w:val="5EF8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1D6004"/>
    <w:multiLevelType w:val="multilevel"/>
    <w:tmpl w:val="633C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8E6F0C"/>
    <w:multiLevelType w:val="multilevel"/>
    <w:tmpl w:val="BBD8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87AE0"/>
    <w:multiLevelType w:val="multilevel"/>
    <w:tmpl w:val="6F881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B87058"/>
    <w:multiLevelType w:val="multilevel"/>
    <w:tmpl w:val="7458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703FCF"/>
    <w:multiLevelType w:val="multilevel"/>
    <w:tmpl w:val="3CC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562"/>
    <w:multiLevelType w:val="multilevel"/>
    <w:tmpl w:val="6F6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B2270A"/>
    <w:multiLevelType w:val="multilevel"/>
    <w:tmpl w:val="B860D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712D0F"/>
    <w:multiLevelType w:val="multilevel"/>
    <w:tmpl w:val="B8788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10"/>
  </w:num>
  <w:num w:numId="4">
    <w:abstractNumId w:val="12"/>
  </w:num>
  <w:num w:numId="5">
    <w:abstractNumId w:val="2"/>
  </w:num>
  <w:num w:numId="6">
    <w:abstractNumId w:val="3"/>
  </w:num>
  <w:num w:numId="7">
    <w:abstractNumId w:val="1"/>
  </w:num>
  <w:num w:numId="8">
    <w:abstractNumId w:val="7"/>
  </w:num>
  <w:num w:numId="9">
    <w:abstractNumId w:val="11"/>
  </w:num>
  <w:num w:numId="10">
    <w:abstractNumId w:val="9"/>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FB"/>
    <w:rsid w:val="000A5D8E"/>
    <w:rsid w:val="00110F27"/>
    <w:rsid w:val="00331E77"/>
    <w:rsid w:val="005D23E7"/>
    <w:rsid w:val="00861C5C"/>
    <w:rsid w:val="0091116C"/>
    <w:rsid w:val="00AC4F40"/>
    <w:rsid w:val="00B11008"/>
    <w:rsid w:val="00BF1313"/>
    <w:rsid w:val="00C6449D"/>
    <w:rsid w:val="00CC2899"/>
    <w:rsid w:val="00D75CFB"/>
    <w:rsid w:val="00EE2850"/>
    <w:rsid w:val="00FB28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BE45"/>
  <w15:docId w15:val="{905CAD2B-04BC-426D-B5BB-8D2421A9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4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1">
    <w:name w:val="Body 1 Знак"/>
    <w:basedOn w:val="a0"/>
    <w:link w:val="Body10"/>
    <w:locked/>
    <w:rsid w:val="00C6449D"/>
    <w:rPr>
      <w:rFonts w:ascii="Helvetica" w:eastAsia="ヒラギノ角ゴ Pro W3" w:hAnsi="Helvetica" w:cs="Mangal"/>
      <w:color w:val="000000"/>
      <w:kern w:val="2"/>
      <w:sz w:val="24"/>
      <w:szCs w:val="24"/>
      <w:lang w:val="en-US" w:eastAsia="hi-IN" w:bidi="hi-IN"/>
    </w:rPr>
  </w:style>
  <w:style w:type="paragraph" w:customStyle="1" w:styleId="Body10">
    <w:name w:val="Body 1"/>
    <w:link w:val="Body1"/>
    <w:rsid w:val="00C6449D"/>
    <w:pPr>
      <w:suppressAutoHyphens/>
      <w:spacing w:after="0" w:line="240" w:lineRule="auto"/>
    </w:pPr>
    <w:rPr>
      <w:rFonts w:ascii="Helvetica" w:eastAsia="ヒラギノ角ゴ Pro W3" w:hAnsi="Helvetica" w:cs="Mangal"/>
      <w:color w:val="000000"/>
      <w:kern w:val="2"/>
      <w:sz w:val="24"/>
      <w:szCs w:val="24"/>
      <w:lang w:val="en-US" w:eastAsia="hi-IN" w:bidi="hi-IN"/>
    </w:rPr>
  </w:style>
  <w:style w:type="paragraph" w:styleId="a4">
    <w:name w:val="Balloon Text"/>
    <w:basedOn w:val="a"/>
    <w:link w:val="a5"/>
    <w:uiPriority w:val="99"/>
    <w:semiHidden/>
    <w:unhideWhenUsed/>
    <w:rsid w:val="00FB280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28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9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3887</Words>
  <Characters>22162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cp:lastModifiedBy>
  <cp:revision>9</cp:revision>
  <cp:lastPrinted>2021-09-02T04:44:00Z</cp:lastPrinted>
  <dcterms:created xsi:type="dcterms:W3CDTF">2020-10-01T10:20:00Z</dcterms:created>
  <dcterms:modified xsi:type="dcterms:W3CDTF">2021-10-18T09:37:00Z</dcterms:modified>
</cp:coreProperties>
</file>