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F2F" w:rsidRPr="000B7F2F" w:rsidRDefault="000B7F2F" w:rsidP="000B7F2F">
      <w:pPr>
        <w:spacing w:after="0"/>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object w:dxaOrig="13950" w:dyaOrig="19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30pt" o:ole="">
            <v:imagedata r:id="rId5" o:title=""/>
          </v:shape>
          <o:OLEObject Type="Embed" ProgID="AcroExch.Document.DC" ShapeID="_x0000_i1025" DrawAspect="Content" ObjectID="_1696068399" r:id="rId6"/>
        </w:object>
      </w:r>
    </w:p>
    <w:p w:rsidR="000B7F2F" w:rsidRPr="000B7F2F" w:rsidRDefault="000B7F2F" w:rsidP="000B7F2F">
      <w:pPr>
        <w:spacing w:after="0"/>
        <w:rPr>
          <w:rFonts w:ascii="Times New Roman" w:eastAsia="Times New Roman" w:hAnsi="Times New Roman" w:cs="Times New Roman"/>
          <w:b/>
          <w:color w:val="000000"/>
          <w:sz w:val="28"/>
          <w:lang w:eastAsia="ru-RU"/>
        </w:rPr>
      </w:pPr>
    </w:p>
    <w:p w:rsidR="000B7F2F" w:rsidRPr="000B7F2F" w:rsidRDefault="000B7F2F" w:rsidP="000B7F2F">
      <w:pPr>
        <w:spacing w:after="0"/>
        <w:rPr>
          <w:rFonts w:ascii="Times New Roman" w:eastAsia="Times New Roman" w:hAnsi="Times New Roman" w:cs="Times New Roman"/>
          <w:b/>
          <w:color w:val="000000"/>
          <w:sz w:val="28"/>
          <w:lang w:eastAsia="ru-RU"/>
        </w:rPr>
      </w:pPr>
    </w:p>
    <w:p w:rsidR="000B7F2F" w:rsidRPr="000B7F2F" w:rsidRDefault="000B7F2F" w:rsidP="000B7F2F">
      <w:pPr>
        <w:spacing w:after="271"/>
        <w:rPr>
          <w:rFonts w:ascii="Times New Roman" w:eastAsia="Times New Roman" w:hAnsi="Times New Roman" w:cs="Times New Roman"/>
          <w:color w:val="000000"/>
          <w:sz w:val="24"/>
          <w:lang w:eastAsia="ru-RU"/>
        </w:rPr>
      </w:pPr>
    </w:p>
    <w:p w:rsidR="000B7F2F" w:rsidRPr="000B7F2F" w:rsidRDefault="000B7F2F" w:rsidP="000B7F2F">
      <w:pPr>
        <w:spacing w:after="272"/>
        <w:rPr>
          <w:rFonts w:ascii="Times New Roman" w:eastAsia="Times New Roman" w:hAnsi="Times New Roman" w:cs="Times New Roman"/>
          <w:color w:val="000000"/>
          <w:sz w:val="24"/>
          <w:lang w:eastAsia="ru-RU"/>
        </w:rPr>
      </w:pPr>
    </w:p>
    <w:p w:rsidR="000B7F2F" w:rsidRPr="000B7F2F" w:rsidRDefault="000B7F2F" w:rsidP="000B7F2F">
      <w:pPr>
        <w:keepNext/>
        <w:keepLines/>
        <w:spacing w:after="317"/>
        <w:ind w:right="700"/>
        <w:jc w:val="center"/>
        <w:outlineLvl w:val="1"/>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lastRenderedPageBreak/>
        <w:t xml:space="preserve">СОДЕРЖАНИЕ </w:t>
      </w:r>
    </w:p>
    <w:p w:rsidR="000B7F2F" w:rsidRPr="000B7F2F" w:rsidRDefault="000B7F2F" w:rsidP="000B7F2F">
      <w:pPr>
        <w:spacing w:after="206"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1.</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Пояснительная записка </w:t>
      </w:r>
    </w:p>
    <w:p w:rsidR="000B7F2F" w:rsidRPr="000B7F2F" w:rsidRDefault="000B7F2F" w:rsidP="000B7F2F">
      <w:pPr>
        <w:numPr>
          <w:ilvl w:val="0"/>
          <w:numId w:val="1"/>
        </w:numPr>
        <w:spacing w:after="13"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Характеристика ОП</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38"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Срок реализации ОП</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35"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Объем учебного времени, предусмотренный учебным планом образовательного учреждения на реализацию ОП</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37"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Сведения о затратах учебного времени и графике промежуточной аттестации; </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13"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Форма проведения учебных аудиторных занятий</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13"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Цели и задачи</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1"/>
        </w:numPr>
        <w:spacing w:after="13" w:line="268" w:lineRule="auto"/>
        <w:ind w:right="57" w:hanging="42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Методы обучения</w:t>
      </w:r>
      <w:r w:rsidRPr="000B7F2F">
        <w:rPr>
          <w:rFonts w:ascii="Times New Roman" w:eastAsia="Times New Roman" w:hAnsi="Times New Roman" w:cs="Times New Roman"/>
          <w:color w:val="000000"/>
          <w:sz w:val="28"/>
          <w:lang w:eastAsia="ru-RU"/>
        </w:rPr>
        <w:t xml:space="preserve"> </w:t>
      </w:r>
      <w:r w:rsidRPr="000B7F2F">
        <w:rPr>
          <w:rFonts w:ascii="Wingdings" w:eastAsia="Wingdings" w:hAnsi="Wingdings" w:cs="Wingdings"/>
          <w:color w:val="000000"/>
          <w:sz w:val="28"/>
          <w:lang w:eastAsia="ru-RU"/>
        </w:rPr>
        <w:t></w:t>
      </w:r>
      <w:r w:rsidRPr="000B7F2F">
        <w:rPr>
          <w:rFonts w:ascii="Arial" w:eastAsia="Arial" w:hAnsi="Arial" w:cs="Arial"/>
          <w:color w:val="000000"/>
          <w:sz w:val="28"/>
          <w:lang w:eastAsia="ru-RU"/>
        </w:rPr>
        <w:t xml:space="preserve"> </w:t>
      </w:r>
      <w:r w:rsidRPr="000B7F2F">
        <w:rPr>
          <w:rFonts w:ascii="Times New Roman" w:eastAsia="Times New Roman" w:hAnsi="Times New Roman" w:cs="Times New Roman"/>
          <w:color w:val="000000"/>
          <w:sz w:val="24"/>
          <w:lang w:eastAsia="ru-RU"/>
        </w:rPr>
        <w:t>Описание материально-технических условий реализации учебного предмета.</w:t>
      </w: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8"/>
          <w:lang w:eastAsia="ru-RU"/>
        </w:rPr>
        <w:t xml:space="preserve"> </w:t>
      </w:r>
    </w:p>
    <w:p w:rsidR="000B7F2F" w:rsidRPr="000B7F2F" w:rsidRDefault="000B7F2F" w:rsidP="000B7F2F">
      <w:pPr>
        <w:numPr>
          <w:ilvl w:val="0"/>
          <w:numId w:val="2"/>
        </w:numPr>
        <w:spacing w:after="150"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Планируемые результаты освоения обучающимися образовательной программы </w:t>
      </w:r>
    </w:p>
    <w:p w:rsidR="000B7F2F" w:rsidRPr="000B7F2F" w:rsidRDefault="000B7F2F" w:rsidP="000B7F2F">
      <w:pPr>
        <w:numPr>
          <w:ilvl w:val="0"/>
          <w:numId w:val="2"/>
        </w:numPr>
        <w:spacing w:after="150"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Учебный план </w:t>
      </w:r>
    </w:p>
    <w:p w:rsidR="000B7F2F" w:rsidRPr="000B7F2F" w:rsidRDefault="000B7F2F" w:rsidP="000B7F2F">
      <w:pPr>
        <w:numPr>
          <w:ilvl w:val="0"/>
          <w:numId w:val="2"/>
        </w:numPr>
        <w:spacing w:after="154"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График учебного процесса </w:t>
      </w:r>
    </w:p>
    <w:p w:rsidR="000B7F2F" w:rsidRPr="000B7F2F" w:rsidRDefault="000B7F2F" w:rsidP="000B7F2F">
      <w:pPr>
        <w:numPr>
          <w:ilvl w:val="0"/>
          <w:numId w:val="2"/>
        </w:numPr>
        <w:spacing w:after="13" w:line="399"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Система и критерии оценок промежуточной и итоговой аттестации, результатов освоения образовательной программы обучающимися. </w:t>
      </w:r>
    </w:p>
    <w:p w:rsidR="000B7F2F" w:rsidRPr="000B7F2F" w:rsidRDefault="000B7F2F" w:rsidP="000B7F2F">
      <w:pPr>
        <w:numPr>
          <w:ilvl w:val="0"/>
          <w:numId w:val="2"/>
        </w:numPr>
        <w:spacing w:after="13" w:line="399"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Программа творческой, методической и культурно-просветительской деятельности образовательного учреждения. </w:t>
      </w:r>
    </w:p>
    <w:p w:rsidR="000B7F2F" w:rsidRPr="000B7F2F" w:rsidRDefault="000B7F2F" w:rsidP="000B7F2F">
      <w:pPr>
        <w:spacing w:after="0" w:line="435" w:lineRule="auto"/>
        <w:ind w:right="930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r w:rsidRPr="000B7F2F">
        <w:rPr>
          <w:rFonts w:ascii="Calibri" w:eastAsia="Calibri" w:hAnsi="Calibri" w:cs="Calibri"/>
          <w:color w:val="000000"/>
          <w:sz w:val="28"/>
          <w:lang w:eastAsia="ru-RU"/>
        </w:rPr>
        <w:t xml:space="preserve"> </w:t>
      </w:r>
    </w:p>
    <w:p w:rsidR="000B7F2F" w:rsidRPr="000B7F2F" w:rsidRDefault="000B7F2F" w:rsidP="000B7F2F">
      <w:pPr>
        <w:spacing w:after="159"/>
        <w:jc w:val="center"/>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62"/>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62"/>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62"/>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62"/>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62"/>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58"/>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740A14">
      <w:pPr>
        <w:numPr>
          <w:ilvl w:val="0"/>
          <w:numId w:val="50"/>
        </w:numPr>
        <w:spacing w:after="9" w:line="268" w:lineRule="auto"/>
        <w:ind w:left="851"/>
        <w:contextualSpacing/>
        <w:jc w:val="both"/>
        <w:rPr>
          <w:rFonts w:ascii="Times New Roman" w:eastAsia="Times New Roman" w:hAnsi="Times New Roman" w:cs="Times New Roman"/>
          <w:b/>
          <w:color w:val="000000"/>
          <w:lang w:eastAsia="ru-RU"/>
        </w:rPr>
      </w:pPr>
      <w:r w:rsidRPr="000B7F2F">
        <w:rPr>
          <w:rFonts w:ascii="Times New Roman" w:eastAsia="Times New Roman" w:hAnsi="Times New Roman" w:cs="Times New Roman"/>
          <w:b/>
          <w:color w:val="000000"/>
          <w:lang w:eastAsia="ru-RU"/>
        </w:rPr>
        <w:lastRenderedPageBreak/>
        <w:t xml:space="preserve">ПОЯСНИТЕЛЬНАЯ ЗАПИСКА </w:t>
      </w:r>
    </w:p>
    <w:p w:rsidR="000B7F2F" w:rsidRPr="000B7F2F" w:rsidRDefault="000B7F2F" w:rsidP="000B7F2F">
      <w:pPr>
        <w:spacing w:after="9" w:line="268" w:lineRule="auto"/>
        <w:contextualSpacing/>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Характеристика программы, ее место и роль в образовательном процессе</w:t>
      </w:r>
      <w:r w:rsidRPr="000B7F2F">
        <w:rPr>
          <w:rFonts w:ascii="Times New Roman" w:eastAsia="Times New Roman" w:hAnsi="Times New Roman" w:cs="Times New Roman"/>
          <w:color w:val="000000"/>
          <w:sz w:val="24"/>
          <w:lang w:eastAsia="ru-RU"/>
        </w:rPr>
        <w:t xml:space="preserve">. Образовательная общеразвивающая программа «Вокал», срок реализации 5 лет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ДООП «Эстрадный вокал» определяет содержание и организацию образовательного процесса муниципального автономного учреждения культуры и  дополнительного образования «Киевская детская школа искусств».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Calibri" w:eastAsia="Calibri" w:hAnsi="Calibri" w:cs="Calibri"/>
          <w:color w:val="FF0000"/>
          <w:lang w:eastAsia="ru-RU"/>
        </w:rPr>
        <w:t xml:space="preserve"> </w:t>
      </w:r>
      <w:r w:rsidRPr="000B7F2F">
        <w:rPr>
          <w:rFonts w:ascii="Times New Roman" w:eastAsia="Times New Roman" w:hAnsi="Times New Roman" w:cs="Times New Roman"/>
          <w:color w:val="000000"/>
          <w:sz w:val="24"/>
          <w:lang w:eastAsia="ru-RU"/>
        </w:rPr>
        <w:t xml:space="preserve">ДООП «Эстрадный вокал» является комплексной программой с объемами учебного времени, необходимыми для освоения основ эстрадного вокального исполнительства.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ДООП «Эстрадный вокал» разработана с учетом возрастных и индивидуальных особенностей обучающихся и направлена на: </w:t>
      </w:r>
    </w:p>
    <w:p w:rsidR="000B7F2F" w:rsidRPr="000B7F2F" w:rsidRDefault="000B7F2F" w:rsidP="000B7F2F">
      <w:pPr>
        <w:spacing w:after="22"/>
        <w:ind w:right="57"/>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создание условий для художественного образования, эстетического воспитания,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духовно-нравственного развития детей; приобретение детьми знаний, умений и навыков эстрадного пения, позволяющих исполнять вокальные произведения в соответствии с необходимым уровнем музыкальной грамотности и стилевыми традициями; воспитание у детей культуры сольного и ансамблевого пения; приобретение детьми опыта творческой деятельности.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ДООП «Эстрадный вокал» ориентирована на: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формирование у обучающихся эстетических взглядов, нравственных установок и потребности общения с духовными ценностями;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w:t>
      </w:r>
    </w:p>
    <w:p w:rsidR="000B7F2F" w:rsidRPr="000B7F2F" w:rsidRDefault="000B7F2F" w:rsidP="000B7F2F">
      <w:pPr>
        <w:spacing w:after="181"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Цель программы:</w:t>
      </w:r>
      <w:r w:rsidRPr="000B7F2F">
        <w:rPr>
          <w:rFonts w:ascii="Times New Roman" w:eastAsia="Times New Roman" w:hAnsi="Times New Roman" w:cs="Times New Roman"/>
          <w:color w:val="000000"/>
          <w:sz w:val="24"/>
          <w:lang w:eastAsia="ru-RU"/>
        </w:rPr>
        <w:t xml:space="preserve"> Художественное развитие личности на основе формирования первоначальных знаний о музыкальном искусстве, художественного вкуса; развитие творческих способностей и индивидуальности обучающегося средствами вокального эстрадного исполнительства. </w:t>
      </w:r>
    </w:p>
    <w:p w:rsidR="000B7F2F" w:rsidRPr="000B7F2F" w:rsidRDefault="000B7F2F" w:rsidP="000B7F2F">
      <w:pPr>
        <w:spacing w:after="30"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Задачи:</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numPr>
          <w:ilvl w:val="1"/>
          <w:numId w:val="3"/>
        </w:numPr>
        <w:spacing w:after="13"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развить мотивацию личности к познанию и творчеству;  </w:t>
      </w:r>
    </w:p>
    <w:p w:rsidR="000B7F2F" w:rsidRPr="000B7F2F" w:rsidRDefault="000B7F2F" w:rsidP="000B7F2F">
      <w:pPr>
        <w:numPr>
          <w:ilvl w:val="1"/>
          <w:numId w:val="3"/>
        </w:numPr>
        <w:spacing w:after="13"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развить навыки восприятия искусства;  </w:t>
      </w:r>
    </w:p>
    <w:p w:rsidR="000B7F2F" w:rsidRPr="000B7F2F" w:rsidRDefault="000B7F2F" w:rsidP="000B7F2F">
      <w:pPr>
        <w:numPr>
          <w:ilvl w:val="1"/>
          <w:numId w:val="3"/>
        </w:numPr>
        <w:spacing w:after="13"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формировать у детей и подростков интерес к музыкальному искусству;   </w:t>
      </w:r>
    </w:p>
    <w:p w:rsidR="000B7F2F" w:rsidRPr="000B7F2F" w:rsidRDefault="000B7F2F" w:rsidP="000B7F2F">
      <w:pPr>
        <w:numPr>
          <w:ilvl w:val="1"/>
          <w:numId w:val="3"/>
        </w:numPr>
        <w:spacing w:after="13"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обучить первоначальным навыкам вокального эстрадного исполнительства;  </w:t>
      </w:r>
    </w:p>
    <w:p w:rsidR="000B7F2F" w:rsidRPr="000B7F2F" w:rsidRDefault="000B7F2F" w:rsidP="000B7F2F">
      <w:pPr>
        <w:numPr>
          <w:ilvl w:val="1"/>
          <w:numId w:val="3"/>
        </w:numPr>
        <w:spacing w:after="13" w:line="268" w:lineRule="auto"/>
        <w:ind w:right="57" w:hanging="36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обеспечить комфортную среду для обучения, гарантирующую ребенку ситуацию эмоционального благополучия, психического здоровья и успеха.    </w:t>
      </w:r>
    </w:p>
    <w:p w:rsidR="000B7F2F" w:rsidRPr="000B7F2F" w:rsidRDefault="000B7F2F" w:rsidP="000B7F2F">
      <w:pPr>
        <w:spacing w:after="128"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lastRenderedPageBreak/>
        <w:t xml:space="preserve">  Срок реализации</w:t>
      </w:r>
      <w:r w:rsidRPr="000B7F2F">
        <w:rPr>
          <w:rFonts w:ascii="Times New Roman" w:eastAsia="Times New Roman" w:hAnsi="Times New Roman" w:cs="Times New Roman"/>
          <w:color w:val="000000"/>
          <w:sz w:val="24"/>
          <w:lang w:eastAsia="ru-RU"/>
        </w:rPr>
        <w:t xml:space="preserve"> дополнительной образовательной общеразвивающей программы «Эстрадный вокал» для детей, поступивших в школу в возрасте 7-17 лет, составляет 5 лет.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Методы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Для достижения поставленной цели и реализации задач предмета используются следующие методы обучения: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словесный (объяснение, беседа, рассказ);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наглядный (показ, наблюдение, демонстрация приемов работы); </w:t>
      </w:r>
    </w:p>
    <w:p w:rsidR="000B7F2F" w:rsidRPr="000B7F2F" w:rsidRDefault="000B7F2F" w:rsidP="000B7F2F">
      <w:pPr>
        <w:numPr>
          <w:ilvl w:val="0"/>
          <w:numId w:val="3"/>
        </w:numPr>
        <w:spacing w:after="13"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практический (освоение приемов вокального эстрадного исполнительства); </w:t>
      </w:r>
    </w:p>
    <w:p w:rsidR="000B7F2F" w:rsidRPr="000B7F2F" w:rsidRDefault="000B7F2F" w:rsidP="000B7F2F">
      <w:pPr>
        <w:numPr>
          <w:ilvl w:val="0"/>
          <w:numId w:val="3"/>
        </w:numPr>
        <w:spacing w:after="257" w:line="268" w:lineRule="auto"/>
        <w:ind w:right="57" w:hanging="136"/>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эмоциональный (подбор ассоциаций, образов, художественные впечатления).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Материально-технические условия</w:t>
      </w:r>
      <w:r w:rsidRPr="000B7F2F">
        <w:rPr>
          <w:rFonts w:ascii="Times New Roman" w:eastAsia="Times New Roman" w:hAnsi="Times New Roman" w:cs="Times New Roman"/>
          <w:b/>
          <w:color w:val="000000"/>
          <w:sz w:val="24"/>
          <w:lang w:eastAsia="ru-RU"/>
        </w:rPr>
        <w:t xml:space="preserve"> реализации программы</w:t>
      </w:r>
      <w:r w:rsidRPr="000B7F2F">
        <w:rPr>
          <w:rFonts w:ascii="Times New Roman" w:eastAsia="Times New Roman" w:hAnsi="Times New Roman" w:cs="Times New Roman"/>
          <w:color w:val="000000"/>
          <w:sz w:val="24"/>
          <w:lang w:eastAsia="ru-RU"/>
        </w:rPr>
        <w:t xml:space="preserve"> обеспечивают возможность достижения обучающимися результатов, установленных ДООП. Материально-техническая база МАУК ДО «КДШИ» соответствует санитарным и противопожарным нормам, нормам охраны труда.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Для реализации программы минимально необходимый перечень учебных аудиторий, специализированных кабинетов и материально-технического обеспечения включает в себя:  </w:t>
      </w:r>
    </w:p>
    <w:p w:rsidR="000B7F2F" w:rsidRPr="000B7F2F" w:rsidRDefault="000B7F2F" w:rsidP="000B7F2F">
      <w:pPr>
        <w:spacing w:after="9" w:line="268" w:lineRule="auto"/>
        <w:ind w:right="32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концертный зал с пультами и звукотехническим оборудованием, библиотеку, учебные аудитории для индивидуальных, групповых и мелкогрупповых занятий.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Реализация программы обеспечивается доступом каждого обучающегося к библиотечным фондам и фондам фонотеки, аудио- и видеозаписей, сформированным по полному перечню учебных предметов учебного плана.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Реализация программы «Эстрадный вокал» обеспечивается </w:t>
      </w:r>
      <w:r w:rsidRPr="000B7F2F">
        <w:rPr>
          <w:rFonts w:ascii="Times New Roman" w:eastAsia="Times New Roman" w:hAnsi="Times New Roman" w:cs="Times New Roman"/>
          <w:i/>
          <w:color w:val="000000"/>
          <w:sz w:val="24"/>
          <w:lang w:eastAsia="ru-RU"/>
        </w:rPr>
        <w:t>педагогическими работниками,</w:t>
      </w:r>
      <w:r w:rsidRPr="000B7F2F">
        <w:rPr>
          <w:rFonts w:ascii="Times New Roman" w:eastAsia="Times New Roman" w:hAnsi="Times New Roman" w:cs="Times New Roman"/>
          <w:color w:val="000000"/>
          <w:sz w:val="24"/>
          <w:lang w:eastAsia="ru-RU"/>
        </w:rPr>
        <w:t xml:space="preserve"> имеющими среднее профессиональное или высшее профессиональное образование, соответствующее профилю преподаваемого ими учебного предмета. Доля преподавателей, имеющих высшее профессиональное образование, составляет не менее 30 процентов в общем числе преподавателей, обеспечивающих образовательный процесс по данной образовательной программе.  </w:t>
      </w:r>
    </w:p>
    <w:p w:rsidR="000B7F2F" w:rsidRPr="000B7F2F" w:rsidRDefault="000B7F2F" w:rsidP="000B7F2F">
      <w:pPr>
        <w:spacing w:after="134"/>
        <w:rPr>
          <w:rFonts w:ascii="Times New Roman" w:eastAsia="Times New Roman" w:hAnsi="Times New Roman" w:cs="Times New Roman"/>
          <w:color w:val="000000"/>
          <w:sz w:val="24"/>
          <w:lang w:eastAsia="ru-RU"/>
        </w:rPr>
      </w:pPr>
      <w:r w:rsidRPr="000B7F2F">
        <w:rPr>
          <w:rFonts w:ascii="Calibri" w:eastAsia="Calibri" w:hAnsi="Calibri" w:cs="Calibri"/>
          <w:color w:val="000000"/>
          <w:lang w:eastAsia="ru-RU"/>
        </w:rPr>
        <w:t xml:space="preserve"> </w:t>
      </w:r>
    </w:p>
    <w:p w:rsidR="000B7F2F" w:rsidRPr="000B7F2F" w:rsidRDefault="000B7F2F" w:rsidP="000B7F2F">
      <w:pPr>
        <w:spacing w:after="17"/>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2. ПЛАНИРУЕМЫЕ РЕЗУЛЬТАТЫ ОСВОЕНИЯ ОБУЧАЮЩИМИСЯ </w:t>
      </w:r>
    </w:p>
    <w:p w:rsidR="000B7F2F" w:rsidRPr="000B7F2F" w:rsidRDefault="000B7F2F" w:rsidP="000B7F2F">
      <w:pPr>
        <w:spacing w:after="69"/>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ДОПОЛНИТЕЛЬНОЙ ОБЩЕРАЗВИВАЮЩЕЙ ОБРАЗОВАТЕЛЬНОЙ ПРОГРАММЫ </w:t>
      </w:r>
    </w:p>
    <w:p w:rsidR="000B7F2F" w:rsidRPr="000B7F2F" w:rsidRDefault="000B7F2F" w:rsidP="000B7F2F">
      <w:pPr>
        <w:keepNext/>
        <w:keepLines/>
        <w:spacing w:after="4"/>
        <w:ind w:right="698"/>
        <w:jc w:val="center"/>
        <w:outlineLvl w:val="2"/>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t>«Эстрадный вокал»</w:t>
      </w:r>
      <w:r w:rsidRPr="000B7F2F">
        <w:rPr>
          <w:rFonts w:ascii="Times New Roman" w:eastAsia="Times New Roman" w:hAnsi="Times New Roman" w:cs="Times New Roman"/>
          <w:b/>
          <w:color w:val="000000"/>
          <w:lang w:eastAsia="ru-RU"/>
        </w:rPr>
        <w:t xml:space="preserve"> </w:t>
      </w:r>
    </w:p>
    <w:p w:rsidR="000B7F2F" w:rsidRPr="000B7F2F" w:rsidRDefault="000B7F2F" w:rsidP="000B7F2F">
      <w:pPr>
        <w:spacing w:after="29"/>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Результатом освоения программы «Эстрадный вокал» является приобретение обучающимися следующих знаний, умений и навыков в предметных областях: </w:t>
      </w:r>
    </w:p>
    <w:p w:rsidR="000B7F2F" w:rsidRPr="000B7F2F" w:rsidRDefault="000B7F2F" w:rsidP="000B7F2F">
      <w:pPr>
        <w:spacing w:after="31"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в области музыкального исполнительства: </w:t>
      </w:r>
    </w:p>
    <w:p w:rsidR="000B7F2F" w:rsidRPr="000B7F2F" w:rsidRDefault="000B7F2F" w:rsidP="000B7F2F">
      <w:pPr>
        <w:numPr>
          <w:ilvl w:val="0"/>
          <w:numId w:val="4"/>
        </w:numPr>
        <w:spacing w:after="35"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навыков исполнения вокальных эстрадных произведений (сольное исполнение, ансамблевое исполнение);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умений использовать выразительные средства для создания художественного образа;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умений самостоятельно разучивать вокальные произведения различных жанров и стилей;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знаний основ музыкальной грамоты;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знаний основных средств выразительности, используемых в музыкальном искусстве;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знаний наиболее употребляемой музыкальной терминологии;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навыков публичных выступлений;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навыков общения со слушательской аудиторией в условиях музыкально-просветительской деятельности образовательного учреждения. </w:t>
      </w:r>
    </w:p>
    <w:p w:rsidR="000B7F2F" w:rsidRPr="000B7F2F" w:rsidRDefault="000B7F2F" w:rsidP="000B7F2F">
      <w:pPr>
        <w:spacing w:after="66"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в области теории музыки: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знания музыкальной грамоты; </w:t>
      </w:r>
    </w:p>
    <w:p w:rsidR="000B7F2F" w:rsidRPr="000B7F2F" w:rsidRDefault="000B7F2F" w:rsidP="000B7F2F">
      <w:pPr>
        <w:numPr>
          <w:ilvl w:val="0"/>
          <w:numId w:val="4"/>
        </w:numPr>
        <w:spacing w:after="35"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знания основных этапов жизненного и творческого пути отечественных и зарубежных композиторов, а также созданных ими музыкальных произведений;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первичные знания в области строения классических музыкальных форм; </w:t>
      </w:r>
    </w:p>
    <w:p w:rsidR="000B7F2F" w:rsidRPr="000B7F2F" w:rsidRDefault="000B7F2F" w:rsidP="000B7F2F">
      <w:pPr>
        <w:numPr>
          <w:ilvl w:val="0"/>
          <w:numId w:val="4"/>
        </w:numPr>
        <w:spacing w:after="35"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умения использовать полученные теоретические знания при исполнительстве вокальных произведений; </w:t>
      </w:r>
    </w:p>
    <w:p w:rsidR="000B7F2F" w:rsidRPr="000B7F2F" w:rsidRDefault="000B7F2F" w:rsidP="000B7F2F">
      <w:pPr>
        <w:numPr>
          <w:ilvl w:val="0"/>
          <w:numId w:val="4"/>
        </w:numPr>
        <w:spacing w:after="35"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умения осмысливать музыкальные произведения, события путем изложения в письменной форме, в форме ведения бесед, дискуссий;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навыков восприятия элементов музыкального языка;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навыков анализа музыкального произведения; </w:t>
      </w:r>
    </w:p>
    <w:p w:rsidR="000B7F2F" w:rsidRPr="000B7F2F" w:rsidRDefault="000B7F2F" w:rsidP="000B7F2F">
      <w:pPr>
        <w:numPr>
          <w:ilvl w:val="0"/>
          <w:numId w:val="4"/>
        </w:numPr>
        <w:spacing w:after="1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навыков восприятия музыкальных произведений различных стилей и жанров, созданных в разные исторические периоды; </w:t>
      </w:r>
    </w:p>
    <w:p w:rsidR="000B7F2F" w:rsidRPr="000B7F2F" w:rsidRDefault="000B7F2F" w:rsidP="000B7F2F">
      <w:pPr>
        <w:spacing w:after="4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9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3. УЧЕБНЫЙ ПЛАН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Учебный план ДООП «Эстрадный вокал» </w:t>
      </w:r>
      <w:r w:rsidRPr="000B7F2F">
        <w:rPr>
          <w:rFonts w:ascii="Times New Roman" w:eastAsia="Times New Roman" w:hAnsi="Times New Roman" w:cs="Times New Roman"/>
          <w:color w:val="000000"/>
          <w:sz w:val="24"/>
          <w:lang w:eastAsia="ru-RU"/>
        </w:rPr>
        <w:t>разработан МАУК</w:t>
      </w:r>
      <w:r w:rsidRPr="000B7F2F">
        <w:rPr>
          <w:rFonts w:ascii="Times New Roman" w:eastAsia="Times New Roman" w:hAnsi="Times New Roman" w:cs="Times New Roman"/>
          <w:color w:val="000000"/>
          <w:sz w:val="24"/>
          <w:lang w:eastAsia="ru-RU"/>
        </w:rPr>
        <w:t xml:space="preserve"> ДО «КДШИ»» на основе Примерных учебных планов образовательных программ по   музыкального искусства для детских школ искусств (новая редакция) от 02.06.2005 г. №1814-18-07.4; на основе рекомендаций по организации образовательной и методической деятельности при реализации общеразвивающих программ в области искусств - письмо Министерства культуры РФ от 21 ноября 2013 года №191-01-39/06-ГИ. </w:t>
      </w:r>
    </w:p>
    <w:p w:rsidR="000B7F2F" w:rsidRPr="000B7F2F" w:rsidRDefault="000B7F2F" w:rsidP="000B7F2F">
      <w:pPr>
        <w:spacing w:after="19"/>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ДООП «Эстрадный вокал»</w:t>
      </w:r>
      <w:r w:rsidRPr="000B7F2F">
        <w:rPr>
          <w:rFonts w:ascii="Times New Roman" w:eastAsia="Times New Roman" w:hAnsi="Times New Roman" w:cs="Times New Roman"/>
          <w:color w:val="000000"/>
          <w:sz w:val="24"/>
          <w:lang w:eastAsia="ru-RU"/>
        </w:rPr>
        <w:t xml:space="preserve"> (срок обучения </w:t>
      </w:r>
      <w:r w:rsidRPr="000B7F2F">
        <w:rPr>
          <w:rFonts w:ascii="Times New Roman" w:eastAsia="Times New Roman" w:hAnsi="Times New Roman" w:cs="Times New Roman"/>
          <w:b/>
          <w:color w:val="000000"/>
          <w:sz w:val="24"/>
          <w:lang w:eastAsia="ru-RU"/>
        </w:rPr>
        <w:t xml:space="preserve">5 </w:t>
      </w:r>
      <w:r w:rsidRPr="000B7F2F">
        <w:rPr>
          <w:rFonts w:ascii="Times New Roman" w:eastAsia="Times New Roman" w:hAnsi="Times New Roman" w:cs="Times New Roman"/>
          <w:color w:val="000000"/>
          <w:sz w:val="24"/>
          <w:lang w:eastAsia="ru-RU"/>
        </w:rPr>
        <w:t xml:space="preserve">лет)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FF0000"/>
          <w:sz w:val="24"/>
          <w:lang w:eastAsia="ru-RU"/>
        </w:rPr>
        <w:t xml:space="preserve"> </w:t>
      </w:r>
    </w:p>
    <w:tbl>
      <w:tblPr>
        <w:tblStyle w:val="TableGrid"/>
        <w:tblW w:w="9467" w:type="dxa"/>
        <w:tblInd w:w="360" w:type="dxa"/>
        <w:tblCellMar>
          <w:top w:w="6" w:type="dxa"/>
          <w:left w:w="108" w:type="dxa"/>
          <w:bottom w:w="0" w:type="dxa"/>
          <w:right w:w="14" w:type="dxa"/>
        </w:tblCellMar>
        <w:tblLook w:val="04A0" w:firstRow="1" w:lastRow="0" w:firstColumn="1" w:lastColumn="0" w:noHBand="0" w:noVBand="1"/>
      </w:tblPr>
      <w:tblGrid>
        <w:gridCol w:w="569"/>
        <w:gridCol w:w="2409"/>
        <w:gridCol w:w="568"/>
        <w:gridCol w:w="708"/>
        <w:gridCol w:w="712"/>
        <w:gridCol w:w="708"/>
        <w:gridCol w:w="709"/>
        <w:gridCol w:w="1232"/>
        <w:gridCol w:w="768"/>
        <w:gridCol w:w="1084"/>
      </w:tblGrid>
      <w:tr w:rsidR="000B7F2F" w:rsidRPr="000B7F2F" w:rsidTr="00810ED5">
        <w:trPr>
          <w:trHeight w:val="1392"/>
        </w:trPr>
        <w:tc>
          <w:tcPr>
            <w:tcW w:w="569" w:type="dxa"/>
            <w:vMerge w:val="restart"/>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 </w:t>
            </w:r>
          </w:p>
        </w:tc>
        <w:tc>
          <w:tcPr>
            <w:tcW w:w="2409" w:type="dxa"/>
            <w:vMerge w:val="restart"/>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Наименование предметной области/ учебного предмета</w:t>
            </w:r>
            <w:r w:rsidRPr="000B7F2F">
              <w:rPr>
                <w:rFonts w:ascii="Times New Roman" w:eastAsia="Times New Roman" w:hAnsi="Times New Roman" w:cs="Times New Roman"/>
                <w:color w:val="000000"/>
                <w:sz w:val="20"/>
              </w:rPr>
              <w:t xml:space="preserve"> </w:t>
            </w:r>
          </w:p>
        </w:tc>
        <w:tc>
          <w:tcPr>
            <w:tcW w:w="3405" w:type="dxa"/>
            <w:gridSpan w:val="5"/>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40"/>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 </w:t>
            </w:r>
          </w:p>
          <w:p w:rsidR="000B7F2F" w:rsidRPr="000B7F2F" w:rsidRDefault="000B7F2F" w:rsidP="000B7F2F">
            <w:pPr>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Годы обучения (классы), количество аудиторных   часов в неделю </w:t>
            </w:r>
          </w:p>
          <w:p w:rsidR="000B7F2F" w:rsidRPr="000B7F2F" w:rsidRDefault="000B7F2F" w:rsidP="000B7F2F">
            <w:pPr>
              <w:ind w:right="40"/>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 </w:t>
            </w:r>
          </w:p>
          <w:p w:rsidR="000B7F2F" w:rsidRPr="000B7F2F" w:rsidRDefault="000B7F2F" w:rsidP="000B7F2F">
            <w:pPr>
              <w:ind w:right="40"/>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 </w:t>
            </w:r>
          </w:p>
        </w:tc>
        <w:tc>
          <w:tcPr>
            <w:tcW w:w="123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spacing w:after="3" w:line="237" w:lineRule="auto"/>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Промежут очная и </w:t>
            </w:r>
          </w:p>
          <w:p w:rsidR="000B7F2F" w:rsidRPr="000B7F2F" w:rsidRDefault="000B7F2F" w:rsidP="000B7F2F">
            <w:pPr>
              <w:spacing w:after="19"/>
              <w:ind w:right="95"/>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итоговая </w:t>
            </w:r>
          </w:p>
          <w:p w:rsidR="000B7F2F" w:rsidRPr="000B7F2F" w:rsidRDefault="000B7F2F" w:rsidP="000B7F2F">
            <w:pPr>
              <w:spacing w:line="282" w:lineRule="auto"/>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аттестация  (классы) </w:t>
            </w:r>
          </w:p>
          <w:p w:rsidR="000B7F2F" w:rsidRPr="000B7F2F" w:rsidRDefault="000B7F2F" w:rsidP="000B7F2F">
            <w:pPr>
              <w:ind w:right="45"/>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 </w:t>
            </w:r>
          </w:p>
        </w:tc>
        <w:tc>
          <w:tcPr>
            <w:tcW w:w="7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spacing w:after="3" w:line="274" w:lineRule="auto"/>
              <w:ind w:right="55"/>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Колво  </w:t>
            </w:r>
          </w:p>
          <w:p w:rsidR="000B7F2F" w:rsidRPr="000B7F2F" w:rsidRDefault="000B7F2F" w:rsidP="000B7F2F">
            <w:pPr>
              <w:ind w:right="36"/>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уч. нед </w:t>
            </w:r>
          </w:p>
        </w:tc>
        <w:tc>
          <w:tcPr>
            <w:tcW w:w="1084"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spacing w:line="277" w:lineRule="auto"/>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Всего часов </w:t>
            </w:r>
          </w:p>
          <w:p w:rsidR="000B7F2F" w:rsidRPr="000B7F2F" w:rsidRDefault="000B7F2F" w:rsidP="000B7F2F">
            <w:pPr>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за период обучения </w:t>
            </w:r>
          </w:p>
        </w:tc>
      </w:tr>
      <w:tr w:rsidR="000B7F2F" w:rsidRPr="000B7F2F" w:rsidTr="00810ED5">
        <w:trPr>
          <w:trHeight w:val="240"/>
        </w:trPr>
        <w:tc>
          <w:tcPr>
            <w:tcW w:w="0" w:type="auto"/>
            <w:vMerge/>
            <w:tcBorders>
              <w:top w:val="nil"/>
              <w:left w:val="single" w:sz="3" w:space="0" w:color="000000"/>
              <w:bottom w:val="single" w:sz="3" w:space="0" w:color="000000"/>
              <w:right w:val="single" w:sz="3" w:space="0" w:color="000000"/>
            </w:tcBorders>
          </w:tcPr>
          <w:p w:rsidR="000B7F2F" w:rsidRPr="000B7F2F" w:rsidRDefault="000B7F2F" w:rsidP="000B7F2F">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rsidR="000B7F2F" w:rsidRPr="000B7F2F" w:rsidRDefault="000B7F2F" w:rsidP="000B7F2F">
            <w:pPr>
              <w:rPr>
                <w:rFonts w:ascii="Times New Roman" w:eastAsia="Times New Roman" w:hAnsi="Times New Roman" w:cs="Times New Roman"/>
                <w:color w:val="000000"/>
                <w:sz w:val="24"/>
              </w:rPr>
            </w:pPr>
          </w:p>
        </w:tc>
        <w:tc>
          <w:tcPr>
            <w:tcW w:w="5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8"/>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I </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6"/>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II </w:t>
            </w:r>
          </w:p>
        </w:tc>
        <w:tc>
          <w:tcPr>
            <w:tcW w:w="71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104"/>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III </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102"/>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IV </w:t>
            </w:r>
          </w:p>
        </w:tc>
        <w:tc>
          <w:tcPr>
            <w:tcW w:w="70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7"/>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V </w:t>
            </w:r>
          </w:p>
        </w:tc>
        <w:tc>
          <w:tcPr>
            <w:tcW w:w="123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45"/>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c>
          <w:tcPr>
            <w:tcW w:w="7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4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c>
          <w:tcPr>
            <w:tcW w:w="1084"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47"/>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r>
      <w:tr w:rsidR="000B7F2F" w:rsidRPr="000B7F2F" w:rsidTr="00810ED5">
        <w:trPr>
          <w:trHeight w:val="508"/>
        </w:trPr>
        <w:tc>
          <w:tcPr>
            <w:tcW w:w="56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8"/>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1.1 </w:t>
            </w:r>
          </w:p>
        </w:tc>
        <w:tc>
          <w:tcPr>
            <w:tcW w:w="240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4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Вокал </w:t>
            </w:r>
          </w:p>
        </w:tc>
        <w:tc>
          <w:tcPr>
            <w:tcW w:w="5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0"/>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 </w:t>
            </w:r>
          </w:p>
        </w:tc>
        <w:tc>
          <w:tcPr>
            <w:tcW w:w="71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8"/>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1 </w:t>
            </w:r>
          </w:p>
        </w:tc>
        <w:tc>
          <w:tcPr>
            <w:tcW w:w="123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100"/>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I, II, III, </w:t>
            </w:r>
          </w:p>
          <w:p w:rsidR="000B7F2F" w:rsidRPr="000B7F2F" w:rsidRDefault="000B7F2F" w:rsidP="000B7F2F">
            <w:pPr>
              <w:ind w:right="9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IV,V </w:t>
            </w:r>
          </w:p>
        </w:tc>
        <w:tc>
          <w:tcPr>
            <w:tcW w:w="7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34 </w:t>
            </w:r>
          </w:p>
        </w:tc>
        <w:tc>
          <w:tcPr>
            <w:tcW w:w="1084"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3"/>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340 </w:t>
            </w:r>
          </w:p>
        </w:tc>
      </w:tr>
      <w:tr w:rsidR="000B7F2F" w:rsidRPr="000B7F2F" w:rsidTr="00810ED5">
        <w:trPr>
          <w:trHeight w:val="256"/>
        </w:trPr>
        <w:tc>
          <w:tcPr>
            <w:tcW w:w="56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36"/>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c>
          <w:tcPr>
            <w:tcW w:w="240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4"/>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0"/>
              </w:rPr>
              <w:t xml:space="preserve">Всего: </w:t>
            </w:r>
          </w:p>
        </w:tc>
        <w:tc>
          <w:tcPr>
            <w:tcW w:w="5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71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70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709"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8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23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37"/>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c>
          <w:tcPr>
            <w:tcW w:w="768"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36"/>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c>
          <w:tcPr>
            <w:tcW w:w="1084"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90"/>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0"/>
              </w:rPr>
              <w:t xml:space="preserve"> </w:t>
            </w:r>
          </w:p>
        </w:tc>
      </w:tr>
    </w:tbl>
    <w:p w:rsidR="000B7F2F" w:rsidRPr="000B7F2F" w:rsidRDefault="000B7F2F" w:rsidP="000B7F2F">
      <w:pPr>
        <w:spacing w:after="27"/>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Примечание к учебному плану: </w:t>
      </w:r>
    </w:p>
    <w:p w:rsidR="000B7F2F" w:rsidRPr="000B7F2F" w:rsidRDefault="000B7F2F" w:rsidP="000B7F2F">
      <w:pPr>
        <w:numPr>
          <w:ilvl w:val="0"/>
          <w:numId w:val="5"/>
        </w:numPr>
        <w:spacing w:after="13" w:line="268" w:lineRule="auto"/>
        <w:ind w:right="57" w:hanging="30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Разработан на основе Примерных Учебных планов образовательных программ по       видам музыкального искусства для детских школ искусств (новая редакция) от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02.06.2005 г.  № 1814-18-07.4; На основе рекомендаций по организации образовательной и методической деятельности при реализации общеразвивающих программ в области искусств - письмо Министерства культуры РФ от 21 ноября 2013 г. № 191-01-39/06-ГИ. </w:t>
      </w:r>
    </w:p>
    <w:p w:rsidR="000B7F2F" w:rsidRPr="000B7F2F" w:rsidRDefault="000B7F2F" w:rsidP="000B7F2F">
      <w:pPr>
        <w:numPr>
          <w:ilvl w:val="0"/>
          <w:numId w:val="5"/>
        </w:numPr>
        <w:spacing w:after="13" w:line="268" w:lineRule="auto"/>
        <w:ind w:right="57" w:hanging="30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Младшие классы – 1- 2, старшие классы -  3 – 5. </w:t>
      </w:r>
    </w:p>
    <w:p w:rsidR="000B7F2F" w:rsidRPr="000B7F2F" w:rsidRDefault="000B7F2F" w:rsidP="000B7F2F">
      <w:pPr>
        <w:spacing w:after="0"/>
        <w:rPr>
          <w:rFonts w:ascii="Times New Roman" w:eastAsia="Times New Roman" w:hAnsi="Times New Roman" w:cs="Times New Roman"/>
          <w:color w:val="000000"/>
          <w:sz w:val="24"/>
          <w:lang w:eastAsia="ru-RU"/>
        </w:rPr>
      </w:pP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lastRenderedPageBreak/>
        <w:t>Объем учебного времени</w:t>
      </w:r>
      <w:r w:rsidRPr="000B7F2F">
        <w:rPr>
          <w:rFonts w:ascii="Times New Roman" w:eastAsia="Times New Roman" w:hAnsi="Times New Roman" w:cs="Times New Roman"/>
          <w:color w:val="000000"/>
          <w:sz w:val="24"/>
          <w:lang w:eastAsia="ru-RU"/>
        </w:rPr>
        <w:t xml:space="preserve">, предусмотренный учебным планом школы на реализацию программы.  Обоснованием объема учебной нагрузки являются Рекомендации по организации образовательной и методической деятельности при реализации общеразвивающих программ в области искусств.  Занятия подразделяются на аудиторные занятия и самостоятельную работу.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Форма проведения учебных аудиторных занятий.</w:t>
      </w:r>
      <w:r w:rsidRPr="000B7F2F">
        <w:rPr>
          <w:rFonts w:ascii="Times New Roman" w:eastAsia="Times New Roman" w:hAnsi="Times New Roman" w:cs="Times New Roman"/>
          <w:color w:val="000000"/>
          <w:sz w:val="24"/>
          <w:lang w:eastAsia="ru-RU"/>
        </w:rPr>
        <w:t xml:space="preserve">  Учебные аудиторные занятия проводятся в форме индивидуальных и мелкогрупповых занятий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Рекомендуемая продолжительность урока 40 минут. </w:t>
      </w:r>
    </w:p>
    <w:p w:rsidR="000B7F2F" w:rsidRPr="000B7F2F" w:rsidRDefault="000B7F2F" w:rsidP="000B7F2F">
      <w:pPr>
        <w:numPr>
          <w:ilvl w:val="0"/>
          <w:numId w:val="6"/>
        </w:numPr>
        <w:spacing w:after="0" w:line="268" w:lineRule="auto"/>
        <w:ind w:right="13" w:hanging="22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ГРАФИК ОБРАЗОВАТЕЛЬНОГО ПРОЦЕССА </w:t>
      </w:r>
    </w:p>
    <w:p w:rsidR="000B7F2F" w:rsidRPr="000B7F2F" w:rsidRDefault="000B7F2F" w:rsidP="000B7F2F">
      <w:pPr>
        <w:spacing w:after="45"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реализации программы «Вокал» в ОУ продолжительность учебного года с первого по пятый класс составляет 34 недели.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течение учебного года предусматриваются каникулы в объеме не менее 4 недель. Летние каникулы устанавливаются в объеме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0B7F2F" w:rsidRPr="000B7F2F" w:rsidRDefault="000B7F2F" w:rsidP="000B7F2F">
      <w:pPr>
        <w:spacing w:after="3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Учебный год для педагогических работников составляет 41 неделю, из которых 34 недели – реализация аудиторных занятий, 2-3 недели – аттестации обучающихся, в остальное время деятельность педагогических работников направлена на методическую, творческую, культурно-просветительскую работу. </w:t>
      </w:r>
    </w:p>
    <w:p w:rsidR="000B7F2F" w:rsidRPr="000B7F2F" w:rsidRDefault="000B7F2F" w:rsidP="000B7F2F">
      <w:pPr>
        <w:spacing w:after="0"/>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lang w:eastAsia="ru-RU"/>
        </w:rPr>
        <w:t xml:space="preserve"> </w:t>
      </w:r>
    </w:p>
    <w:p w:rsidR="000B7F2F" w:rsidRPr="000B7F2F" w:rsidRDefault="000B7F2F" w:rsidP="000B7F2F">
      <w:pPr>
        <w:numPr>
          <w:ilvl w:val="0"/>
          <w:numId w:val="6"/>
        </w:numPr>
        <w:spacing w:after="33" w:line="268" w:lineRule="auto"/>
        <w:ind w:right="13" w:hanging="22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ПРОГРАММЫ УЧЕБНЫХ ДИСЦИПЛИН </w:t>
      </w:r>
    </w:p>
    <w:p w:rsidR="000B7F2F" w:rsidRPr="000B7F2F" w:rsidRDefault="000B7F2F" w:rsidP="000B7F2F">
      <w:pPr>
        <w:spacing w:after="47"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Перечень программ учебных предметов ДООП «Эстрадный вокал», срок реализации 5 лет: </w:t>
      </w:r>
    </w:p>
    <w:p w:rsidR="000B7F2F" w:rsidRPr="000B7F2F" w:rsidRDefault="000B7F2F" w:rsidP="000B7F2F">
      <w:pPr>
        <w:numPr>
          <w:ilvl w:val="0"/>
          <w:numId w:val="7"/>
        </w:numPr>
        <w:spacing w:after="5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Специальность (эстрадное пение) </w:t>
      </w:r>
    </w:p>
    <w:p w:rsidR="000B7F2F" w:rsidRPr="000B7F2F" w:rsidRDefault="000B7F2F" w:rsidP="000B7F2F">
      <w:pPr>
        <w:numPr>
          <w:ilvl w:val="0"/>
          <w:numId w:val="7"/>
        </w:numPr>
        <w:spacing w:after="53" w:line="268" w:lineRule="auto"/>
        <w:ind w:right="57" w:hanging="36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Постановка концертных номеров </w:t>
      </w:r>
    </w:p>
    <w:p w:rsidR="000B7F2F" w:rsidRPr="000B7F2F" w:rsidRDefault="000B7F2F" w:rsidP="000B7F2F">
      <w:pPr>
        <w:spacing w:after="0"/>
        <w:rPr>
          <w:rFonts w:ascii="Times New Roman" w:eastAsia="Times New Roman" w:hAnsi="Times New Roman" w:cs="Times New Roman"/>
          <w:color w:val="000000"/>
          <w:sz w:val="24"/>
          <w:lang w:eastAsia="ru-RU"/>
        </w:rPr>
      </w:pPr>
    </w:p>
    <w:p w:rsidR="000B7F2F" w:rsidRPr="000B7F2F" w:rsidRDefault="000B7F2F" w:rsidP="000B7F2F">
      <w:pPr>
        <w:spacing w:after="0" w:line="402"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6. СИСТЕМА И КРИТЕРИИ ОЦЕНОК ПРОМЕЖУТОЧНОЙ И ИТОГОВОЙ АТТЕСТАЦИИ, РЕЗУЛЬТАТОВ ОСВОЕНИЯ ОБРАЗОВАТЕЛЬНОЙ ПРОГРАММЫ ОБУЧАЮЩИМИСЯ </w:t>
      </w:r>
    </w:p>
    <w:p w:rsidR="000B7F2F" w:rsidRPr="000B7F2F" w:rsidRDefault="000B7F2F" w:rsidP="000B7F2F">
      <w:pPr>
        <w:spacing w:after="9" w:line="268"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Контроль знаний, умений, навыков у учащихся обеспечивает оперативное управление учебным процессом и выполняет обучающую, проверочную, воспитательную и </w:t>
      </w:r>
      <w:r w:rsidRPr="000B7F2F">
        <w:rPr>
          <w:rFonts w:ascii="Times New Roman" w:eastAsia="Times New Roman" w:hAnsi="Times New Roman" w:cs="Times New Roman"/>
          <w:color w:val="000000"/>
          <w:sz w:val="24"/>
          <w:lang w:eastAsia="ru-RU"/>
        </w:rPr>
        <w:tab/>
        <w:t xml:space="preserve">корректирующую </w:t>
      </w:r>
      <w:r w:rsidRPr="000B7F2F">
        <w:rPr>
          <w:rFonts w:ascii="Times New Roman" w:eastAsia="Times New Roman" w:hAnsi="Times New Roman" w:cs="Times New Roman"/>
          <w:color w:val="000000"/>
          <w:sz w:val="24"/>
          <w:lang w:eastAsia="ru-RU"/>
        </w:rPr>
        <w:tab/>
        <w:t xml:space="preserve">функции. </w:t>
      </w:r>
      <w:r w:rsidRPr="000B7F2F">
        <w:rPr>
          <w:rFonts w:ascii="Times New Roman" w:eastAsia="Times New Roman" w:hAnsi="Times New Roman" w:cs="Times New Roman"/>
          <w:color w:val="000000"/>
          <w:sz w:val="24"/>
          <w:lang w:eastAsia="ru-RU"/>
        </w:rPr>
        <w:tab/>
        <w:t xml:space="preserve">Разнообразные </w:t>
      </w:r>
      <w:r w:rsidRPr="000B7F2F">
        <w:rPr>
          <w:rFonts w:ascii="Times New Roman" w:eastAsia="Times New Roman" w:hAnsi="Times New Roman" w:cs="Times New Roman"/>
          <w:color w:val="000000"/>
          <w:sz w:val="24"/>
          <w:lang w:eastAsia="ru-RU"/>
        </w:rPr>
        <w:tab/>
        <w:t xml:space="preserve">формы </w:t>
      </w:r>
      <w:r w:rsidRPr="000B7F2F">
        <w:rPr>
          <w:rFonts w:ascii="Times New Roman" w:eastAsia="Times New Roman" w:hAnsi="Times New Roman" w:cs="Times New Roman"/>
          <w:color w:val="000000"/>
          <w:sz w:val="24"/>
          <w:lang w:eastAsia="ru-RU"/>
        </w:rPr>
        <w:tab/>
        <w:t xml:space="preserve">контроля </w:t>
      </w:r>
      <w:r w:rsidRPr="000B7F2F">
        <w:rPr>
          <w:rFonts w:ascii="Times New Roman" w:eastAsia="Times New Roman" w:hAnsi="Times New Roman" w:cs="Times New Roman"/>
          <w:color w:val="000000"/>
          <w:sz w:val="24"/>
          <w:lang w:eastAsia="ru-RU"/>
        </w:rPr>
        <w:tab/>
        <w:t xml:space="preserve">успеваемости обучающихся позволяют объективно оценить успешность и качество образовательного процесса. </w:t>
      </w:r>
    </w:p>
    <w:p w:rsidR="000B7F2F" w:rsidRPr="000B7F2F" w:rsidRDefault="000B7F2F" w:rsidP="000B7F2F">
      <w:pPr>
        <w:spacing w:after="34"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Основными видами контроля успеваемости по предмету «Эстрадный вокал» являются: </w:t>
      </w:r>
    </w:p>
    <w:p w:rsidR="000B7F2F" w:rsidRPr="000B7F2F" w:rsidRDefault="000B7F2F" w:rsidP="000B7F2F">
      <w:pPr>
        <w:numPr>
          <w:ilvl w:val="0"/>
          <w:numId w:val="8"/>
        </w:numPr>
        <w:spacing w:after="9"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текущий контроль успеваемости обучающихся,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промежуточная аттестация,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итоговая аттестация. </w:t>
      </w:r>
    </w:p>
    <w:p w:rsidR="000B7F2F" w:rsidRPr="000B7F2F" w:rsidRDefault="000B7F2F" w:rsidP="000B7F2F">
      <w:pPr>
        <w:spacing w:after="9" w:line="268"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Текущая аттестация</w:t>
      </w:r>
      <w:r w:rsidRPr="000B7F2F">
        <w:rPr>
          <w:rFonts w:ascii="Times New Roman" w:eastAsia="Times New Roman" w:hAnsi="Times New Roman" w:cs="Times New Roman"/>
          <w:color w:val="000000"/>
          <w:sz w:val="24"/>
          <w:lang w:eastAsia="ru-RU"/>
        </w:rPr>
        <w:t xml:space="preserve"> проводится с целью контроля за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 </w:t>
      </w:r>
    </w:p>
    <w:p w:rsidR="000B7F2F" w:rsidRPr="000B7F2F" w:rsidRDefault="000B7F2F" w:rsidP="000B7F2F">
      <w:pPr>
        <w:spacing w:after="34"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Текущий </w:t>
      </w:r>
      <w:r w:rsidRPr="000B7F2F">
        <w:rPr>
          <w:rFonts w:ascii="Times New Roman" w:eastAsia="Times New Roman" w:hAnsi="Times New Roman" w:cs="Times New Roman"/>
          <w:color w:val="000000"/>
          <w:sz w:val="24"/>
          <w:lang w:eastAsia="ru-RU"/>
        </w:rPr>
        <w:tab/>
        <w:t xml:space="preserve">контроль </w:t>
      </w:r>
      <w:r w:rsidRPr="000B7F2F">
        <w:rPr>
          <w:rFonts w:ascii="Times New Roman" w:eastAsia="Times New Roman" w:hAnsi="Times New Roman" w:cs="Times New Roman"/>
          <w:color w:val="000000"/>
          <w:sz w:val="24"/>
          <w:lang w:eastAsia="ru-RU"/>
        </w:rPr>
        <w:tab/>
        <w:t xml:space="preserve">осуществляется </w:t>
      </w:r>
      <w:r w:rsidRPr="000B7F2F">
        <w:rPr>
          <w:rFonts w:ascii="Times New Roman" w:eastAsia="Times New Roman" w:hAnsi="Times New Roman" w:cs="Times New Roman"/>
          <w:color w:val="000000"/>
          <w:sz w:val="24"/>
          <w:lang w:eastAsia="ru-RU"/>
        </w:rPr>
        <w:tab/>
        <w:t xml:space="preserve">регулярно </w:t>
      </w:r>
      <w:r w:rsidRPr="000B7F2F">
        <w:rPr>
          <w:rFonts w:ascii="Times New Roman" w:eastAsia="Times New Roman" w:hAnsi="Times New Roman" w:cs="Times New Roman"/>
          <w:color w:val="000000"/>
          <w:sz w:val="24"/>
          <w:lang w:eastAsia="ru-RU"/>
        </w:rPr>
        <w:tab/>
        <w:t xml:space="preserve">преподавателем, </w:t>
      </w:r>
      <w:r w:rsidRPr="000B7F2F">
        <w:rPr>
          <w:rFonts w:ascii="Times New Roman" w:eastAsia="Times New Roman" w:hAnsi="Times New Roman" w:cs="Times New Roman"/>
          <w:color w:val="000000"/>
          <w:sz w:val="24"/>
          <w:lang w:eastAsia="ru-RU"/>
        </w:rPr>
        <w:tab/>
        <w:t xml:space="preserve">отметки выставляются в журнал и дневник обучающегося. В них учитываются: </w:t>
      </w:r>
    </w:p>
    <w:p w:rsidR="000B7F2F" w:rsidRPr="000B7F2F" w:rsidRDefault="000B7F2F" w:rsidP="000B7F2F">
      <w:pPr>
        <w:numPr>
          <w:ilvl w:val="0"/>
          <w:numId w:val="8"/>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отношение ученика к занятиям, его старание, прилежность; </w:t>
      </w:r>
    </w:p>
    <w:p w:rsidR="000B7F2F" w:rsidRPr="000B7F2F" w:rsidRDefault="000B7F2F" w:rsidP="000B7F2F">
      <w:pPr>
        <w:numPr>
          <w:ilvl w:val="0"/>
          <w:numId w:val="8"/>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качество выполнения домашних заданий; </w:t>
      </w:r>
    </w:p>
    <w:p w:rsidR="000B7F2F" w:rsidRPr="000B7F2F" w:rsidRDefault="000B7F2F" w:rsidP="000B7F2F">
      <w:pPr>
        <w:numPr>
          <w:ilvl w:val="0"/>
          <w:numId w:val="8"/>
        </w:numPr>
        <w:spacing w:after="3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инициативность и проявление самостоятельности - как на уроке, так и во время домашней работы; </w:t>
      </w:r>
    </w:p>
    <w:p w:rsidR="000B7F2F" w:rsidRPr="000B7F2F" w:rsidRDefault="000B7F2F" w:rsidP="000B7F2F">
      <w:pPr>
        <w:numPr>
          <w:ilvl w:val="0"/>
          <w:numId w:val="8"/>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темпы продвижения.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 основании результатов текущего контроля выводятся четвертные оценки.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Промежуточная аттестация</w:t>
      </w:r>
      <w:r w:rsidRPr="000B7F2F">
        <w:rPr>
          <w:rFonts w:ascii="Times New Roman" w:eastAsia="Times New Roman" w:hAnsi="Times New Roman" w:cs="Times New Roman"/>
          <w:color w:val="000000"/>
          <w:sz w:val="24"/>
          <w:lang w:eastAsia="ru-RU"/>
        </w:rPr>
        <w:t xml:space="preserve"> определяет успешность развития обучающегося и степень освоения им учебных задач на данном этапе</w:t>
      </w:r>
      <w:r w:rsidRPr="000B7F2F">
        <w:rPr>
          <w:rFonts w:ascii="Times New Roman" w:eastAsia="Times New Roman" w:hAnsi="Times New Roman" w:cs="Times New Roman"/>
          <w:color w:val="FF0000"/>
          <w:sz w:val="24"/>
          <w:lang w:eastAsia="ru-RU"/>
        </w:rPr>
        <w:t xml:space="preserve">. </w:t>
      </w:r>
    </w:p>
    <w:p w:rsidR="000B7F2F" w:rsidRPr="000B7F2F" w:rsidRDefault="000B7F2F" w:rsidP="000B7F2F">
      <w:pPr>
        <w:spacing w:after="13" w:line="268" w:lineRule="auto"/>
        <w:ind w:right="31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 </w:t>
      </w:r>
    </w:p>
    <w:p w:rsidR="000B7F2F" w:rsidRPr="000B7F2F" w:rsidRDefault="000B7F2F" w:rsidP="000B7F2F">
      <w:pPr>
        <w:keepNext/>
        <w:keepLines/>
        <w:spacing w:after="5" w:line="271" w:lineRule="auto"/>
        <w:ind w:right="1101"/>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Итоговая аттестация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прохождении итоговой аттестации выпускник должен продемонстрировать знания, умения и навыки в соответствии с программными требованиями.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Форма и содержание итоговой аттестации по учебному предмету «Эстрадный вокал» устанавливаются образовательной организацией самостоятельно. При проведении итоговой аттестации может применяться форма экзамена.  </w:t>
      </w:r>
    </w:p>
    <w:p w:rsidR="000B7F2F" w:rsidRPr="000B7F2F" w:rsidRDefault="000B7F2F" w:rsidP="000B7F2F">
      <w:pPr>
        <w:keepNext/>
        <w:keepLines/>
        <w:spacing w:after="5" w:line="271" w:lineRule="auto"/>
        <w:ind w:right="803"/>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Критерии оценки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Критерии оценки качества подготовки обучающегося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вокальное (эстрадное) исполнение авторского текста, художественная выразительность, владение навыками публичных выступлений.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оценивании обучающегося, осваивающегося общеразвивающую программу, следует учитывать: </w:t>
      </w:r>
    </w:p>
    <w:p w:rsidR="000B7F2F" w:rsidRPr="000B7F2F" w:rsidRDefault="000B7F2F" w:rsidP="000B7F2F">
      <w:pPr>
        <w:spacing w:after="22"/>
        <w:ind w:right="57"/>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формирование устойчивого интереса к музыкальному искусству, к занятиям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музыкой; наличие исполнительской культуры, развитие музыкального мышления;  овладение практическими умениями и навыками в различных видах вокальной исполнительской деятельности: сольном, ансамблевом исполнительстве, степень продвижения обучающегося, успешность личностных достижений.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 итогам исполнения программы на зачете, академическом прослушивании выставляется оценка по пятибалльной шкале: </w:t>
      </w:r>
    </w:p>
    <w:tbl>
      <w:tblPr>
        <w:tblStyle w:val="TableGrid"/>
        <w:tblW w:w="9575" w:type="dxa"/>
        <w:tblInd w:w="252" w:type="dxa"/>
        <w:tblCellMar>
          <w:top w:w="11" w:type="dxa"/>
          <w:left w:w="104" w:type="dxa"/>
          <w:bottom w:w="0" w:type="dxa"/>
          <w:right w:w="53" w:type="dxa"/>
        </w:tblCellMar>
        <w:tblLook w:val="04A0" w:firstRow="1" w:lastRow="0" w:firstColumn="1" w:lastColumn="0" w:noHBand="0" w:noVBand="1"/>
      </w:tblPr>
      <w:tblGrid>
        <w:gridCol w:w="2993"/>
        <w:gridCol w:w="6582"/>
      </w:tblGrid>
      <w:tr w:rsidR="000B7F2F" w:rsidRPr="000B7F2F" w:rsidTr="00810ED5">
        <w:trPr>
          <w:trHeight w:val="288"/>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jc w:val="cente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4"/>
              </w:rPr>
              <w:t xml:space="preserve">Оценка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rPr>
                <w:rFonts w:ascii="Times New Roman" w:eastAsia="Times New Roman" w:hAnsi="Times New Roman" w:cs="Times New Roman"/>
                <w:color w:val="000000"/>
                <w:sz w:val="24"/>
              </w:rPr>
            </w:pPr>
            <w:r w:rsidRPr="000B7F2F">
              <w:rPr>
                <w:rFonts w:ascii="Times New Roman" w:eastAsia="Times New Roman" w:hAnsi="Times New Roman" w:cs="Times New Roman"/>
                <w:b/>
                <w:color w:val="000000"/>
                <w:sz w:val="24"/>
              </w:rPr>
              <w:t xml:space="preserve">Критерии оценивания выступления </w:t>
            </w:r>
          </w:p>
        </w:tc>
      </w:tr>
      <w:tr w:rsidR="000B7F2F" w:rsidRPr="000B7F2F" w:rsidTr="00810ED5">
        <w:trPr>
          <w:trHeight w:val="2217"/>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55"/>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5 («отлично»)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spacing w:after="39" w:line="238" w:lineRule="auto"/>
              <w:ind w:right="60"/>
              <w:jc w:val="both"/>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w:t>
            </w:r>
          </w:p>
          <w:p w:rsidR="000B7F2F" w:rsidRPr="000B7F2F" w:rsidRDefault="000B7F2F" w:rsidP="000B7F2F">
            <w:pP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замыслу;  </w:t>
            </w:r>
          </w:p>
        </w:tc>
      </w:tr>
      <w:tr w:rsidR="000B7F2F" w:rsidRPr="000B7F2F" w:rsidTr="00810ED5">
        <w:trPr>
          <w:trHeight w:val="1116"/>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59"/>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4 («хорошо»)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60"/>
              <w:jc w:val="both"/>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программа соответствует году обучения, грамотное исполнение с наличием мелких технических недочетов, недостаточно убедительное донесение образа исполняемого произведения </w:t>
            </w:r>
          </w:p>
        </w:tc>
      </w:tr>
      <w:tr w:rsidR="000B7F2F" w:rsidRPr="000B7F2F" w:rsidTr="00810ED5">
        <w:trPr>
          <w:trHeight w:val="836"/>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3 («удовлетворительно»)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63"/>
              <w:jc w:val="both"/>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программа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r w:rsidR="000B7F2F" w:rsidRPr="000B7F2F" w:rsidTr="00810ED5">
        <w:trPr>
          <w:trHeight w:val="841"/>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spacing w:after="22"/>
              <w:ind w:right="51"/>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lastRenderedPageBreak/>
              <w:t xml:space="preserve">2 </w:t>
            </w:r>
          </w:p>
          <w:p w:rsidR="000B7F2F" w:rsidRPr="000B7F2F" w:rsidRDefault="000B7F2F" w:rsidP="000B7F2F">
            <w:pP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(«неудовлетворительно»)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63"/>
              <w:jc w:val="both"/>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незнание наизусть текста, слабое владение навыками вокального исполнительства, подразумевающее плохую посещаемость занятий и слабую самостоятельную работу </w:t>
            </w:r>
          </w:p>
        </w:tc>
      </w:tr>
      <w:tr w:rsidR="000B7F2F" w:rsidRPr="000B7F2F" w:rsidTr="00810ED5">
        <w:trPr>
          <w:trHeight w:val="564"/>
        </w:trPr>
        <w:tc>
          <w:tcPr>
            <w:tcW w:w="2993"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ind w:right="54"/>
              <w:jc w:val="center"/>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«зачет» (без отметки) </w:t>
            </w:r>
          </w:p>
        </w:tc>
        <w:tc>
          <w:tcPr>
            <w:tcW w:w="6582" w:type="dxa"/>
            <w:tcBorders>
              <w:top w:val="single" w:sz="3" w:space="0" w:color="000000"/>
              <w:left w:val="single" w:sz="3" w:space="0" w:color="000000"/>
              <w:bottom w:val="single" w:sz="3" w:space="0" w:color="000000"/>
              <w:right w:val="single" w:sz="3" w:space="0" w:color="000000"/>
            </w:tcBorders>
          </w:tcPr>
          <w:p w:rsidR="000B7F2F" w:rsidRPr="000B7F2F" w:rsidRDefault="000B7F2F" w:rsidP="000B7F2F">
            <w:pPr>
              <w:jc w:val="both"/>
              <w:rPr>
                <w:rFonts w:ascii="Times New Roman" w:eastAsia="Times New Roman" w:hAnsi="Times New Roman" w:cs="Times New Roman"/>
                <w:color w:val="000000"/>
                <w:sz w:val="24"/>
              </w:rPr>
            </w:pPr>
            <w:r w:rsidRPr="000B7F2F">
              <w:rPr>
                <w:rFonts w:ascii="Times New Roman" w:eastAsia="Times New Roman" w:hAnsi="Times New Roman" w:cs="Times New Roman"/>
                <w:color w:val="000000"/>
                <w:sz w:val="24"/>
              </w:rPr>
              <w:t xml:space="preserve">отражает достаточный уровень подготовки и исполнения на данном этапе обучения. </w:t>
            </w:r>
          </w:p>
        </w:tc>
      </w:tr>
    </w:tbl>
    <w:p w:rsidR="000B7F2F" w:rsidRPr="000B7F2F" w:rsidRDefault="000B7F2F" w:rsidP="000B7F2F">
      <w:pPr>
        <w:spacing w:after="138"/>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spacing w:after="0"/>
        <w:ind w:right="81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lang w:eastAsia="ru-RU"/>
        </w:rPr>
        <w:t xml:space="preserve">7. ПРОГРАММА ТВОРЧЕСКОЙ, МЕТОДИЧЕСКОЙ И КУЛЬТУРНОПРОСВЕТИТЕЛЬСКОЙ ДЕЯТЕЛЬНОСТИ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МАУК ДО «Киевская ДШИ»» комфортной, развивающей образовательной среды. Она предполагает организацию творческой, методической и культурно-просветительской деятельности.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i/>
          <w:color w:val="000000"/>
          <w:sz w:val="24"/>
          <w:lang w:eastAsia="ru-RU"/>
        </w:rPr>
        <w:t>Творческая и культурно-просветительская деятельность</w:t>
      </w:r>
      <w:r w:rsidRPr="000B7F2F">
        <w:rPr>
          <w:rFonts w:ascii="Times New Roman" w:eastAsia="Times New Roman" w:hAnsi="Times New Roman" w:cs="Times New Roman"/>
          <w:color w:val="000000"/>
          <w:sz w:val="24"/>
          <w:lang w:eastAsia="ru-RU"/>
        </w:rPr>
        <w:t xml:space="preserve"> МБУ ДО «ДШИ №2 г. Надыма»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 создание необходимых условий для совместного труда, отдыха детей, родителей (законных представителей).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реализации программы осуществляется </w:t>
      </w:r>
      <w:r w:rsidRPr="000B7F2F">
        <w:rPr>
          <w:rFonts w:ascii="Times New Roman" w:eastAsia="Times New Roman" w:hAnsi="Times New Roman" w:cs="Times New Roman"/>
          <w:i/>
          <w:color w:val="000000"/>
          <w:sz w:val="24"/>
          <w:lang w:eastAsia="ru-RU"/>
        </w:rPr>
        <w:t xml:space="preserve">методическая деятельность. </w:t>
      </w:r>
      <w:r w:rsidRPr="000B7F2F">
        <w:rPr>
          <w:rFonts w:ascii="Times New Roman" w:eastAsia="Times New Roman" w:hAnsi="Times New Roman" w:cs="Times New Roman"/>
          <w:color w:val="000000"/>
          <w:sz w:val="24"/>
          <w:lang w:eastAsia="ru-RU"/>
        </w:rPr>
        <w:t xml:space="preserve">Она направлена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 программы «Вокал» обеспечивается учебно-методической документацией по всем учебным предметам.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Методическая работа призвана решать следующие задачи: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организация активного участия членов педагогического коллектива в планировании развития учреждения и его реализации, а также в инновационной, опытно экспериментальной деятельности школы;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обеспечение условий повышения профессиональной компетенции, роста педагогического мастерства и развития творческого потенциала преподавателей;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экспертно-диагностическое </w:t>
      </w:r>
      <w:r w:rsidRPr="000B7F2F">
        <w:rPr>
          <w:rFonts w:ascii="Times New Roman" w:eastAsia="Times New Roman" w:hAnsi="Times New Roman" w:cs="Times New Roman"/>
          <w:color w:val="000000"/>
          <w:sz w:val="24"/>
          <w:lang w:eastAsia="ru-RU"/>
        </w:rPr>
        <w:tab/>
        <w:t xml:space="preserve">и </w:t>
      </w:r>
      <w:r w:rsidRPr="000B7F2F">
        <w:rPr>
          <w:rFonts w:ascii="Times New Roman" w:eastAsia="Times New Roman" w:hAnsi="Times New Roman" w:cs="Times New Roman"/>
          <w:color w:val="000000"/>
          <w:sz w:val="24"/>
          <w:lang w:eastAsia="ru-RU"/>
        </w:rPr>
        <w:tab/>
        <w:t xml:space="preserve">аналитическое </w:t>
      </w:r>
      <w:r w:rsidRPr="000B7F2F">
        <w:rPr>
          <w:rFonts w:ascii="Times New Roman" w:eastAsia="Times New Roman" w:hAnsi="Times New Roman" w:cs="Times New Roman"/>
          <w:color w:val="000000"/>
          <w:sz w:val="24"/>
          <w:lang w:eastAsia="ru-RU"/>
        </w:rPr>
        <w:tab/>
        <w:t xml:space="preserve">обеспечение </w:t>
      </w:r>
      <w:r w:rsidRPr="000B7F2F">
        <w:rPr>
          <w:rFonts w:ascii="Times New Roman" w:eastAsia="Times New Roman" w:hAnsi="Times New Roman" w:cs="Times New Roman"/>
          <w:color w:val="000000"/>
          <w:sz w:val="24"/>
          <w:lang w:eastAsia="ru-RU"/>
        </w:rPr>
        <w:tab/>
        <w:t>образовательно-</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воспитательного процесса;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изучение и внедрение инноваций в области образования и воспитания;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изучение, обобщение, популяризация передового педагогического опыта; </w:t>
      </w:r>
    </w:p>
    <w:p w:rsidR="000B7F2F" w:rsidRPr="000B7F2F" w:rsidRDefault="000B7F2F" w:rsidP="000B7F2F">
      <w:pPr>
        <w:numPr>
          <w:ilvl w:val="0"/>
          <w:numId w:val="9"/>
        </w:numPr>
        <w:spacing w:after="13"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изучение и распространение новых методик, технологий, программ, учебников и др.;  </w:t>
      </w:r>
    </w:p>
    <w:p w:rsidR="000B7F2F" w:rsidRPr="000B7F2F" w:rsidRDefault="000B7F2F" w:rsidP="000B7F2F">
      <w:pPr>
        <w:numPr>
          <w:ilvl w:val="0"/>
          <w:numId w:val="9"/>
        </w:numPr>
        <w:spacing w:after="9" w:line="268" w:lineRule="auto"/>
        <w:ind w:right="57" w:hanging="44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реализация решений педагогического совета по методическим вопросам; - организация выставок научно-методической и учебно-методической литературы; - методическая помощь молодым преподавателям.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Программа творческой, культурно-просветительской и методической деятельности включает в себя мероприятия, имеющие периодический, системный характер. </w:t>
      </w:r>
    </w:p>
    <w:p w:rsidR="000B7F2F" w:rsidRPr="000B7F2F" w:rsidRDefault="000B7F2F" w:rsidP="000B7F2F">
      <w:pPr>
        <w:spacing w:after="34"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Примерный перечень мероприятий в рамках творческой и культурно-просветительской деятельности, в которых принимают участие обучающиеся и преподаватели ОУ: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мастер-классы ведущих специалистов, мастеров искусств. </w:t>
      </w:r>
    </w:p>
    <w:p w:rsidR="000B7F2F" w:rsidRPr="000B7F2F" w:rsidRDefault="000B7F2F" w:rsidP="000B7F2F">
      <w:pPr>
        <w:numPr>
          <w:ilvl w:val="0"/>
          <w:numId w:val="10"/>
        </w:numPr>
        <w:spacing w:after="34"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музыкально-теоретические олимпиады «Юный теоретик» (внутришкольная, городская, районная),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практикум по музыкально-теоретическим предметам для обучающихся ДШИ,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фестивали,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творческие вечера,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театрализованные представления,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конкурсы,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концерты,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концерты-лекции в общеобразовательных школах, в культурно-досуговых центрах,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посещение обучающимися филармоний, выставочных залов, театров, музеев и др.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(конкретный перечень составляется ежегодно в едином плане работы школы) </w:t>
      </w:r>
    </w:p>
    <w:p w:rsidR="000B7F2F" w:rsidRPr="000B7F2F" w:rsidRDefault="000B7F2F" w:rsidP="000B7F2F">
      <w:pPr>
        <w:spacing w:after="34"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Примерный перечень мероприятий и форм работы в рамках методической деятельности: </w:t>
      </w:r>
    </w:p>
    <w:p w:rsidR="000B7F2F" w:rsidRPr="000B7F2F" w:rsidRDefault="000B7F2F" w:rsidP="000B7F2F">
      <w:pPr>
        <w:numPr>
          <w:ilvl w:val="0"/>
          <w:numId w:val="10"/>
        </w:numPr>
        <w:spacing w:after="39"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участие в конкурсах педагогического мастерства, научно-методических конференциях, семинарах, педагогических чтениях (внутришкольных, городских, районных, областных и региональных), </w:t>
      </w:r>
    </w:p>
    <w:p w:rsidR="000B7F2F" w:rsidRPr="000B7F2F" w:rsidRDefault="000B7F2F" w:rsidP="000B7F2F">
      <w:pPr>
        <w:numPr>
          <w:ilvl w:val="0"/>
          <w:numId w:val="10"/>
        </w:numPr>
        <w:spacing w:after="37"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качества образовательного процесса, </w:t>
      </w:r>
    </w:p>
    <w:p w:rsidR="000B7F2F" w:rsidRPr="000B7F2F" w:rsidRDefault="000B7F2F" w:rsidP="000B7F2F">
      <w:pPr>
        <w:numPr>
          <w:ilvl w:val="0"/>
          <w:numId w:val="10"/>
        </w:numPr>
        <w:spacing w:after="13" w:line="268" w:lineRule="auto"/>
        <w:ind w:right="57" w:hanging="284"/>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разработка и коррекция учебных программ,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разработка дидактических материалов по предметам. </w:t>
      </w:r>
    </w:p>
    <w:p w:rsidR="000B7F2F" w:rsidRPr="000B7F2F" w:rsidRDefault="000B7F2F" w:rsidP="000B7F2F">
      <w:pPr>
        <w:spacing w:after="22"/>
        <w:ind w:right="57"/>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(конкретный перечень составляется ежегодно в едином плане работы школы.)</w:t>
      </w:r>
    </w:p>
    <w:p w:rsidR="000B7F2F" w:rsidRPr="000B7F2F" w:rsidRDefault="000B7F2F" w:rsidP="000B7F2F">
      <w:pPr>
        <w:spacing w:after="13" w:line="268" w:lineRule="auto"/>
        <w:jc w:val="both"/>
        <w:rPr>
          <w:rFonts w:ascii="Times New Roman" w:eastAsia="Times New Roman" w:hAnsi="Times New Roman" w:cs="Times New Roman"/>
          <w:color w:val="000000"/>
          <w:sz w:val="24"/>
          <w:lang w:eastAsia="ru-RU"/>
        </w:rPr>
        <w:sectPr w:rsidR="000B7F2F" w:rsidRPr="000B7F2F">
          <w:footerReference w:type="even" r:id="rId7"/>
          <w:footerReference w:type="default" r:id="rId8"/>
          <w:footerReference w:type="first" r:id="rId9"/>
          <w:pgSz w:w="11908" w:h="16836"/>
          <w:pgMar w:top="1137" w:right="845" w:bottom="1373" w:left="1341" w:header="720" w:footer="704" w:gutter="0"/>
          <w:cols w:space="720"/>
        </w:sectPr>
      </w:pPr>
    </w:p>
    <w:p w:rsidR="000B7F2F" w:rsidRPr="000B7F2F" w:rsidRDefault="000B7F2F" w:rsidP="000B7F2F">
      <w:pPr>
        <w:spacing w:after="0"/>
        <w:jc w:val="center"/>
        <w:rPr>
          <w:rFonts w:ascii="Times New Roman" w:eastAsia="Times New Roman" w:hAnsi="Times New Roman" w:cs="Times New Roman"/>
          <w:color w:val="000000"/>
          <w:sz w:val="24"/>
          <w:lang w:eastAsia="ru-RU"/>
        </w:rPr>
      </w:pPr>
    </w:p>
    <w:p w:rsidR="000B7F2F" w:rsidRPr="000B7F2F" w:rsidRDefault="000B7F2F" w:rsidP="000B7F2F">
      <w:pPr>
        <w:spacing w:after="0"/>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27"/>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spacing w:after="26"/>
        <w:rPr>
          <w:rFonts w:ascii="Times New Roman" w:eastAsia="Times New Roman" w:hAnsi="Times New Roman" w:cs="Times New Roman"/>
          <w:color w:val="000000"/>
          <w:sz w:val="24"/>
          <w:lang w:eastAsia="ru-RU"/>
        </w:rPr>
      </w:pPr>
    </w:p>
    <w:p w:rsidR="000B7F2F" w:rsidRPr="000B7F2F" w:rsidRDefault="000B7F2F" w:rsidP="000B7F2F">
      <w:pPr>
        <w:spacing w:after="13" w:line="268" w:lineRule="auto"/>
        <w:jc w:val="both"/>
        <w:rPr>
          <w:rFonts w:ascii="Times New Roman" w:eastAsia="Times New Roman" w:hAnsi="Times New Roman" w:cs="Times New Roman"/>
          <w:color w:val="000000"/>
          <w:sz w:val="24"/>
          <w:lang w:eastAsia="ru-RU"/>
        </w:rPr>
        <w:sectPr w:rsidR="000B7F2F" w:rsidRPr="000B7F2F">
          <w:footerReference w:type="even" r:id="rId10"/>
          <w:footerReference w:type="default" r:id="rId11"/>
          <w:footerReference w:type="first" r:id="rId12"/>
          <w:pgSz w:w="11908" w:h="16836"/>
          <w:pgMar w:top="495" w:right="851" w:bottom="448" w:left="1701" w:header="720" w:footer="720" w:gutter="0"/>
          <w:cols w:space="720"/>
        </w:sectPr>
      </w:pPr>
    </w:p>
    <w:p w:rsidR="000B7F2F" w:rsidRPr="000B7F2F" w:rsidRDefault="000B7F2F" w:rsidP="000B7F2F">
      <w:pPr>
        <w:keepNext/>
        <w:keepLines/>
        <w:spacing w:after="5" w:line="271" w:lineRule="auto"/>
        <w:ind w:right="140"/>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lastRenderedPageBreak/>
        <w:t xml:space="preserve"> Цель учебного предмета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Целью учебного предмета является создание условий для целостного художественно - эстетического развития личности и формирование ею в процессе освоения программы музыкально- исполнительских знаний, умений и навыков. </w:t>
      </w:r>
    </w:p>
    <w:p w:rsidR="000B7F2F" w:rsidRPr="000B7F2F" w:rsidRDefault="000B7F2F" w:rsidP="000B7F2F">
      <w:pPr>
        <w:spacing w:after="2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keepNext/>
        <w:keepLines/>
        <w:spacing w:after="5" w:line="271" w:lineRule="auto"/>
        <w:ind w:right="140"/>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Задачи учебного предмета </w:t>
      </w:r>
    </w:p>
    <w:p w:rsidR="000B7F2F" w:rsidRPr="000B7F2F" w:rsidRDefault="000B7F2F" w:rsidP="000B7F2F">
      <w:pPr>
        <w:spacing w:after="36" w:line="269"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Задачами предмета «Вокал. Эстрадное пение» являются: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развитие интереса у обучающихся к музыкальному искусству, вокальному пению;</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34"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ознакомление детей  исполнительскими возможностями и разнообразием приемов организации голосового аппарата;</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формирование навыков эстрадного пения;</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приобретение знаний в области музыкальной грамоты;</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приобретение  знаний основ вокальной культуры в условиях вокальной работы;</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формирование умений читать с листа партитуру и ориентироваться в ней;</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35"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практическое знакомство и творческое освоение лучших образцов эстрадной музыки, стилей и жанров;</w:t>
      </w:r>
      <w:r w:rsidRPr="000B7F2F">
        <w:rPr>
          <w:rFonts w:ascii="Times New Roman" w:eastAsia="Times New Roman" w:hAnsi="Times New Roman" w:cs="Times New Roman"/>
          <w:b/>
          <w:i/>
          <w:color w:val="000000"/>
          <w:sz w:val="24"/>
          <w:lang w:eastAsia="ru-RU"/>
        </w:rPr>
        <w:t xml:space="preserve">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формирование личности юного музыканта через выявление и развитие его    творческого потенциала;</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развитие навыков публичного выступления;</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подготовка одаренных обучающихся к продолжению профессионального музыкального обучения,</w:t>
      </w: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spacing w:after="3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34" w:line="268" w:lineRule="auto"/>
        <w:ind w:right="2291"/>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Структура программы </w:t>
      </w:r>
      <w:r w:rsidRPr="000B7F2F">
        <w:rPr>
          <w:rFonts w:ascii="Times New Roman" w:eastAsia="Times New Roman" w:hAnsi="Times New Roman" w:cs="Times New Roman"/>
          <w:color w:val="000000"/>
          <w:sz w:val="24"/>
          <w:lang w:eastAsia="ru-RU"/>
        </w:rPr>
        <w:t xml:space="preserve">Программа содержит следующие разделы: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пояснительная записка; </w:t>
      </w:r>
    </w:p>
    <w:p w:rsidR="000B7F2F" w:rsidRPr="000B7F2F" w:rsidRDefault="000B7F2F" w:rsidP="00740A14">
      <w:pPr>
        <w:numPr>
          <w:ilvl w:val="0"/>
          <w:numId w:val="11"/>
        </w:numPr>
        <w:spacing w:after="34"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сведения о затратах учебного времени, предусмотренного на освоение учебного предмета;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распределение учебного материала по годам обучения;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описание дидактических единиц учебного предмета; </w:t>
      </w:r>
    </w:p>
    <w:p w:rsidR="000B7F2F" w:rsidRPr="000B7F2F" w:rsidRDefault="000B7F2F" w:rsidP="00740A14">
      <w:pPr>
        <w:numPr>
          <w:ilvl w:val="0"/>
          <w:numId w:val="11"/>
        </w:numPr>
        <w:spacing w:after="13"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требования к уровню подготовки обучающихся; </w:t>
      </w:r>
    </w:p>
    <w:p w:rsidR="000B7F2F" w:rsidRPr="000B7F2F" w:rsidRDefault="000B7F2F" w:rsidP="00740A14">
      <w:pPr>
        <w:numPr>
          <w:ilvl w:val="0"/>
          <w:numId w:val="11"/>
        </w:numPr>
        <w:spacing w:after="9" w:line="268" w:lineRule="auto"/>
        <w:ind w:left="1852"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формы и методы контроля, система оценок, итоговая аттестация;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Arial" w:eastAsia="Arial" w:hAnsi="Arial" w:cs="Arial"/>
          <w:color w:val="000000"/>
          <w:sz w:val="24"/>
          <w:lang w:eastAsia="ru-RU"/>
        </w:rPr>
        <w:tab/>
      </w:r>
      <w:r w:rsidRPr="000B7F2F">
        <w:rPr>
          <w:rFonts w:ascii="Times New Roman" w:eastAsia="Times New Roman" w:hAnsi="Times New Roman" w:cs="Times New Roman"/>
          <w:color w:val="000000"/>
          <w:sz w:val="24"/>
          <w:lang w:eastAsia="ru-RU"/>
        </w:rPr>
        <w:t xml:space="preserve">методическое обеспечение учебного процесса;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Arial" w:eastAsia="Arial" w:hAnsi="Arial" w:cs="Arial"/>
          <w:color w:val="000000"/>
          <w:sz w:val="24"/>
          <w:lang w:eastAsia="ru-RU"/>
        </w:rPr>
        <w:tab/>
      </w:r>
      <w:r w:rsidRPr="000B7F2F">
        <w:rPr>
          <w:rFonts w:ascii="Times New Roman" w:eastAsia="Times New Roman" w:hAnsi="Times New Roman" w:cs="Times New Roman"/>
          <w:color w:val="000000"/>
          <w:sz w:val="24"/>
          <w:lang w:eastAsia="ru-RU"/>
        </w:rPr>
        <w:t xml:space="preserve">список литературы и средств обучения. </w:t>
      </w:r>
    </w:p>
    <w:p w:rsidR="000B7F2F" w:rsidRPr="000B7F2F" w:rsidRDefault="000B7F2F" w:rsidP="000B7F2F">
      <w:pPr>
        <w:keepNext/>
        <w:keepLines/>
        <w:spacing w:after="5" w:line="271" w:lineRule="auto"/>
        <w:ind w:right="141"/>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Методы обучения</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3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Для достижения поставленной цели и реализации задач предмета используются следующие методы обучения: </w:t>
      </w:r>
    </w:p>
    <w:p w:rsidR="000B7F2F" w:rsidRPr="000B7F2F" w:rsidRDefault="000B7F2F" w:rsidP="00740A14">
      <w:pPr>
        <w:numPr>
          <w:ilvl w:val="0"/>
          <w:numId w:val="1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словесный (объяснение, беседа, рассказ); </w:t>
      </w:r>
    </w:p>
    <w:p w:rsidR="000B7F2F" w:rsidRPr="000B7F2F" w:rsidRDefault="000B7F2F" w:rsidP="00740A14">
      <w:pPr>
        <w:numPr>
          <w:ilvl w:val="0"/>
          <w:numId w:val="1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наглядный (показ, наблюдение, демонстрация приемов работы); </w:t>
      </w:r>
    </w:p>
    <w:p w:rsidR="000B7F2F" w:rsidRPr="000B7F2F" w:rsidRDefault="000B7F2F" w:rsidP="00740A14">
      <w:pPr>
        <w:numPr>
          <w:ilvl w:val="0"/>
          <w:numId w:val="1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практический (освоение приемов вокального эстрадного исполнительства); </w:t>
      </w:r>
    </w:p>
    <w:p w:rsidR="000B7F2F" w:rsidRPr="000B7F2F" w:rsidRDefault="000B7F2F" w:rsidP="00740A14">
      <w:pPr>
        <w:numPr>
          <w:ilvl w:val="0"/>
          <w:numId w:val="1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эмоциональный (подбор ассоциаций, образов, художественные впечатления). </w:t>
      </w:r>
    </w:p>
    <w:p w:rsidR="000B7F2F" w:rsidRPr="000B7F2F" w:rsidRDefault="000B7F2F" w:rsidP="000B7F2F">
      <w:pPr>
        <w:spacing w:after="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spacing w:after="4"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lastRenderedPageBreak/>
        <w:t xml:space="preserve">Описание материально-технических условий реализации учебного предмета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предложенных тем.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Библиотечный фонд укомплектовывается печатными, электронными изданиями, учебно-методической и нотной литературой </w:t>
      </w:r>
    </w:p>
    <w:p w:rsidR="000B7F2F" w:rsidRPr="000B7F2F" w:rsidRDefault="000B7F2F" w:rsidP="000B7F2F">
      <w:pPr>
        <w:spacing w:after="96"/>
        <w:jc w:val="center"/>
        <w:rPr>
          <w:rFonts w:ascii="Times New Roman" w:eastAsia="Times New Roman" w:hAnsi="Times New Roman" w:cs="Times New Roman"/>
          <w:color w:val="000000"/>
          <w:sz w:val="24"/>
          <w:lang w:eastAsia="ru-RU"/>
        </w:rPr>
      </w:pPr>
      <w:r w:rsidRPr="000B7F2F">
        <w:rPr>
          <w:rFonts w:ascii="Calibri" w:eastAsia="Calibri" w:hAnsi="Calibri" w:cs="Calibri"/>
          <w:b/>
          <w:color w:val="000000"/>
          <w:sz w:val="24"/>
          <w:lang w:eastAsia="ru-RU"/>
        </w:rPr>
        <w:t xml:space="preserve"> </w:t>
      </w:r>
    </w:p>
    <w:p w:rsidR="000B7F2F" w:rsidRPr="000B7F2F" w:rsidRDefault="000B7F2F" w:rsidP="000B7F2F">
      <w:pPr>
        <w:spacing w:after="0"/>
        <w:jc w:val="center"/>
        <w:rPr>
          <w:rFonts w:ascii="Times New Roman" w:eastAsia="Times New Roman" w:hAnsi="Times New Roman" w:cs="Times New Roman"/>
          <w:color w:val="000000"/>
          <w:sz w:val="24"/>
          <w:lang w:eastAsia="ru-RU"/>
        </w:rPr>
      </w:pPr>
      <w:r w:rsidRPr="000B7F2F">
        <w:rPr>
          <w:rFonts w:ascii="Calibri" w:eastAsia="Calibri" w:hAnsi="Calibri" w:cs="Calibri"/>
          <w:b/>
          <w:color w:val="000000"/>
          <w:sz w:val="24"/>
          <w:lang w:eastAsia="ru-RU"/>
        </w:rPr>
        <w:t xml:space="preserve"> </w:t>
      </w:r>
    </w:p>
    <w:p w:rsidR="000B7F2F" w:rsidRPr="000B7F2F" w:rsidRDefault="000B7F2F" w:rsidP="000B7F2F">
      <w:pPr>
        <w:keepNext/>
        <w:keepLines/>
        <w:spacing w:after="139"/>
        <w:ind w:right="44"/>
        <w:jc w:val="center"/>
        <w:outlineLvl w:val="2"/>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t xml:space="preserve">II. СОДЕРЖАНИЕ УЧЕБНОГО ПРЕДМЕТА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r w:rsidRPr="000B7F2F">
        <w:rPr>
          <w:rFonts w:ascii="Times New Roman" w:eastAsia="Times New Roman" w:hAnsi="Times New Roman" w:cs="Times New Roman"/>
          <w:color w:val="000000"/>
          <w:sz w:val="24"/>
          <w:lang w:eastAsia="ru-RU"/>
        </w:rPr>
        <w:t xml:space="preserve">За время обучения в классе эстрадного пения у обучающихся должен быть сформирован комплекс знаний, умений и навыков, необходимых для вокального исполнительства.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Занятия по предмету «Эстрадное пение» способствует развитию слуха, расширению музыкального кругозора, развитию творческих способностей. В процессе обучения оказывают художественное воздействие на обучающегося, стимулируя его общемузыкальный прогресс, преодолевая различные психологические напряжения – зажимы, закрепляют умения и навыки, приобретенные на уроках. Важной составляющей в вокальном пении является концертная деятельность.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Правильное пение с детства успешно развивает и музыкальный слух и певческий голос. Голос увеличивает в объеме, совершенствуется в подвижности интонационной гибкости, тембровой красочности.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Владение голосом дает ребенку возможность сиюминутно выразить свои чувства в пении, и этот эмоциональный всплеск заряжает его жизненной энергией. </w:t>
      </w:r>
    </w:p>
    <w:p w:rsidR="000B7F2F" w:rsidRPr="000B7F2F" w:rsidRDefault="000B7F2F" w:rsidP="000B7F2F">
      <w:pPr>
        <w:spacing w:after="27"/>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keepNext/>
        <w:keepLines/>
        <w:spacing w:after="5" w:line="271" w:lineRule="auto"/>
        <w:ind w:right="151"/>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Основные задачи развития вокальных навыков Дыхание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i/>
          <w:color w:val="000000"/>
          <w:sz w:val="24"/>
          <w:lang w:eastAsia="ru-RU"/>
        </w:rPr>
        <w:t xml:space="preserve"> </w:t>
      </w:r>
      <w:r w:rsidRPr="000B7F2F">
        <w:rPr>
          <w:rFonts w:ascii="Times New Roman" w:eastAsia="Times New Roman" w:hAnsi="Times New Roman" w:cs="Times New Roman"/>
          <w:color w:val="000000"/>
          <w:sz w:val="24"/>
          <w:lang w:eastAsia="ru-RU"/>
        </w:rPr>
        <w:t xml:space="preserve">Работа над дыханием как важным фактором выразительного исполнения. Задержка дыхания перед началом пения. Исполнение пауз между звуками без смены дыхания.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Совершенствование навыков дыхания, пение произведений целиком на хорошем дыхании. </w:t>
      </w:r>
    </w:p>
    <w:p w:rsidR="000B7F2F" w:rsidRPr="000B7F2F" w:rsidRDefault="000B7F2F" w:rsidP="000B7F2F">
      <w:pPr>
        <w:spacing w:after="2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keepNext/>
        <w:keepLines/>
        <w:spacing w:after="5" w:line="271" w:lineRule="auto"/>
        <w:ind w:right="150"/>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Звукообразование и дикция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Добиться формирования звука, широко использовать различные приемы звуковедения от широкой кантилены до легкого стаккато, развивать дикционные навыки  в быстрых и медленных темпах. Освоение навыка четкого произношения текста.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Сольфеджирование, чтение с листа. </w:t>
      </w:r>
    </w:p>
    <w:p w:rsidR="000B7F2F" w:rsidRPr="000B7F2F" w:rsidRDefault="000B7F2F" w:rsidP="000B7F2F">
      <w:pPr>
        <w:keepNext/>
        <w:keepLines/>
        <w:spacing w:after="5" w:line="271" w:lineRule="auto"/>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Вокально - хоровые упражнения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Пение вокальных упражнений, укрепляющих навыки звукообразования и приемы артикуляции. Пение вокализ. Выработка чистой интонации. В упражнениях акцентировать внимание на развитие навыков, различного характера звуковедения, расширение диапазона. Добиваться ритмической устойчивости в произведениях. Сознательно отвечать на все указания, касающиеся художественно - исполнительского плана. </w:t>
      </w:r>
    </w:p>
    <w:p w:rsidR="000B7F2F" w:rsidRPr="000B7F2F" w:rsidRDefault="000B7F2F" w:rsidP="000B7F2F">
      <w:pPr>
        <w:spacing w:after="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keepNext/>
        <w:keepLines/>
        <w:spacing w:after="4"/>
        <w:ind w:right="47"/>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 xml:space="preserve">Годовые требования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Годовые требования содержат несколько вариантов примерных репертуарных программ, разработанных с учетом индивидуальных возможностей обучающихся и отражены в индивидуальных планах.  </w:t>
      </w:r>
    </w:p>
    <w:p w:rsidR="000B7F2F" w:rsidRPr="000B7F2F" w:rsidRDefault="000B7F2F" w:rsidP="000B7F2F">
      <w:pPr>
        <w:keepNext/>
        <w:keepLines/>
        <w:spacing w:after="4"/>
        <w:ind w:right="43"/>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lastRenderedPageBreak/>
        <w:t xml:space="preserve">Первый год обучения </w:t>
      </w:r>
    </w:p>
    <w:p w:rsidR="000B7F2F" w:rsidRPr="000B7F2F" w:rsidRDefault="000B7F2F" w:rsidP="000B7F2F">
      <w:pPr>
        <w:spacing w:after="39"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Основа пения – гласные звуки. От правильного образования гласных зависит красота тембра. У учащихся младшего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w:t>
      </w:r>
    </w:p>
    <w:p w:rsidR="000B7F2F" w:rsidRPr="000B7F2F" w:rsidRDefault="000B7F2F" w:rsidP="00740A14">
      <w:pPr>
        <w:numPr>
          <w:ilvl w:val="0"/>
          <w:numId w:val="13"/>
        </w:numPr>
        <w:spacing w:after="38"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стабильного блока: (А, У, Ю) на дыхание, на медленный долгий выдох, на развитие артикуляции, на подвижность диафрагмы, на развитие тембрового звучания, гибкости голоса. </w:t>
      </w:r>
    </w:p>
    <w:p w:rsidR="000B7F2F" w:rsidRPr="000B7F2F" w:rsidRDefault="000B7F2F" w:rsidP="00740A14">
      <w:pPr>
        <w:numPr>
          <w:ilvl w:val="0"/>
          <w:numId w:val="1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периодически обновляющегося блока: на легкость и подвижность голоса. </w:t>
      </w:r>
    </w:p>
    <w:p w:rsidR="000B7F2F" w:rsidRPr="000B7F2F" w:rsidRDefault="000B7F2F" w:rsidP="000B7F2F">
      <w:pPr>
        <w:spacing w:after="13" w:line="268" w:lineRule="auto"/>
        <w:ind w:right="4130"/>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на зубные язычные согласные: (Д, З, Т, Р, Л, Н)   на губные: (Б, П, В, 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Правильный вдох, распределение выдоха до конца слова или небольшой фразы. Вокальные упражнения на развитие и укрепление правильного дыхания. Плавное дыхание, сохранение постоянного чувства опоры.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По окончании первого года</w:t>
      </w:r>
      <w:r w:rsidRPr="000B7F2F">
        <w:rPr>
          <w:rFonts w:ascii="Times New Roman" w:eastAsia="Times New Roman" w:hAnsi="Times New Roman" w:cs="Times New Roman"/>
          <w:color w:val="000000"/>
          <w:sz w:val="24"/>
          <w:lang w:eastAsia="ru-RU"/>
        </w:rPr>
        <w:t xml:space="preserve"> обучения обучающийся:  </w:t>
      </w:r>
    </w:p>
    <w:p w:rsidR="000B7F2F" w:rsidRPr="000B7F2F" w:rsidRDefault="000B7F2F" w:rsidP="00740A14">
      <w:pPr>
        <w:numPr>
          <w:ilvl w:val="0"/>
          <w:numId w:val="1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имеет навык распределения выдоха до конца слова или небольшой фразы. </w:t>
      </w:r>
    </w:p>
    <w:p w:rsidR="000B7F2F" w:rsidRPr="000B7F2F" w:rsidRDefault="000B7F2F" w:rsidP="00740A14">
      <w:pPr>
        <w:numPr>
          <w:ilvl w:val="0"/>
          <w:numId w:val="1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соблюдает правильную и удобную постановку при пении.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программу первого года обучения входит пение элементарных вокальных упражнений в медленном темпе, формирование навыков пения с фонограммой.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Требования к промежуточной аттестации: 2 разноплановых произведения. </w:t>
      </w:r>
    </w:p>
    <w:p w:rsidR="000B7F2F" w:rsidRPr="000B7F2F" w:rsidRDefault="000B7F2F" w:rsidP="000B7F2F">
      <w:pPr>
        <w:spacing w:after="11" w:line="266" w:lineRule="auto"/>
        <w:ind w:right="146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u w:val="single" w:color="000000"/>
          <w:lang w:eastAsia="ru-RU"/>
        </w:rPr>
        <w:t>Примеры программ контрольного урока, переводного зачёта</w:t>
      </w:r>
      <w:r w:rsidRPr="000B7F2F">
        <w:rPr>
          <w:rFonts w:ascii="Times New Roman" w:eastAsia="Times New Roman" w:hAnsi="Times New Roman" w:cs="Times New Roman"/>
          <w:color w:val="000000"/>
          <w:sz w:val="24"/>
          <w:lang w:eastAsia="ru-RU"/>
        </w:rPr>
        <w:t xml:space="preserve">  I полугодие  </w:t>
      </w:r>
    </w:p>
    <w:p w:rsidR="000B7F2F" w:rsidRPr="000B7F2F" w:rsidRDefault="000B7F2F" w:rsidP="00740A14">
      <w:pPr>
        <w:numPr>
          <w:ilvl w:val="0"/>
          <w:numId w:val="15"/>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Зацепин «Волшебник-недоучка» </w:t>
      </w:r>
    </w:p>
    <w:p w:rsidR="000B7F2F" w:rsidRPr="000B7F2F" w:rsidRDefault="000B7F2F" w:rsidP="00740A14">
      <w:pPr>
        <w:numPr>
          <w:ilvl w:val="0"/>
          <w:numId w:val="15"/>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 Дунаевский Песенка о капитане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1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Протасов «Ромашковая кошка» </w:t>
      </w:r>
    </w:p>
    <w:p w:rsidR="000B7F2F" w:rsidRPr="000B7F2F" w:rsidRDefault="000B7F2F" w:rsidP="00740A14">
      <w:pPr>
        <w:numPr>
          <w:ilvl w:val="0"/>
          <w:numId w:val="1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Шаинский «Песня Мамонтенка»  </w:t>
      </w:r>
    </w:p>
    <w:p w:rsidR="000B7F2F" w:rsidRPr="000B7F2F" w:rsidRDefault="000B7F2F" w:rsidP="000B7F2F">
      <w:pPr>
        <w:spacing w:after="23"/>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1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Шаинский «Песенка про папу» </w:t>
      </w:r>
    </w:p>
    <w:p w:rsidR="000B7F2F" w:rsidRPr="000B7F2F" w:rsidRDefault="000B7F2F" w:rsidP="00740A14">
      <w:pPr>
        <w:numPr>
          <w:ilvl w:val="0"/>
          <w:numId w:val="1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Ветров  «Песенка первоклассника»  </w:t>
      </w:r>
    </w:p>
    <w:p w:rsidR="000B7F2F" w:rsidRPr="000B7F2F" w:rsidRDefault="000B7F2F" w:rsidP="000B7F2F">
      <w:pPr>
        <w:spacing w:after="14"/>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1" w:line="269"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II полугодие  </w:t>
      </w:r>
    </w:p>
    <w:p w:rsidR="000B7F2F" w:rsidRPr="000B7F2F" w:rsidRDefault="000B7F2F" w:rsidP="00740A14">
      <w:pPr>
        <w:numPr>
          <w:ilvl w:val="0"/>
          <w:numId w:val="1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 Савельев «Настоящий друг» </w:t>
      </w:r>
    </w:p>
    <w:p w:rsidR="000B7F2F" w:rsidRPr="000B7F2F" w:rsidRDefault="000B7F2F" w:rsidP="00740A14">
      <w:pPr>
        <w:numPr>
          <w:ilvl w:val="0"/>
          <w:numId w:val="1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 Тухманов «Божья коровка» </w:t>
      </w:r>
    </w:p>
    <w:p w:rsidR="000B7F2F" w:rsidRPr="000B7F2F" w:rsidRDefault="000B7F2F" w:rsidP="000B7F2F">
      <w:pPr>
        <w:spacing w:after="23"/>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19"/>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 Фиртич «Четыре таракана и сверчок» </w:t>
      </w:r>
    </w:p>
    <w:p w:rsidR="000B7F2F" w:rsidRPr="000B7F2F" w:rsidRDefault="000B7F2F" w:rsidP="00740A14">
      <w:pPr>
        <w:numPr>
          <w:ilvl w:val="0"/>
          <w:numId w:val="19"/>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Ю. Саульский «Чёрный кот»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2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 Таривердиев «Маленький принц»  </w:t>
      </w:r>
    </w:p>
    <w:p w:rsidR="000B7F2F" w:rsidRPr="000B7F2F" w:rsidRDefault="000B7F2F" w:rsidP="00740A14">
      <w:pPr>
        <w:numPr>
          <w:ilvl w:val="0"/>
          <w:numId w:val="2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Ю. Началова «Дюймовочка»  </w:t>
      </w:r>
    </w:p>
    <w:p w:rsidR="000B7F2F" w:rsidRPr="000B7F2F" w:rsidRDefault="000B7F2F" w:rsidP="000B7F2F">
      <w:pPr>
        <w:spacing w:after="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keepNext/>
        <w:keepLines/>
        <w:spacing w:after="4"/>
        <w:ind w:right="39"/>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lastRenderedPageBreak/>
        <w:t xml:space="preserve">Второй год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в пределах терции - квинты, основанные на сочетании гласных и согласных (ми, зи, брэ, кра, крэ, трэ, дай, дой, фа, ты, ха, прэй и т.п.), при этом необходимо следить за чистотой интонации.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Пение вокализов, отечественных популярных песен, русских народных в современной обработке.</w:t>
      </w: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Необходимо уделять внимание правильному формированию и чистоте звучания гласных, а также развитию и укреплению пения согласных вместе с гласными. Значительное внимание уделяется работе над атакой звука, которая очень важна для эстрадной манеры пения. Атака бывает мягкой, придыхательной, твердой.  Основой является мягкая атака. Придыхательная и твердая участвуют в формировании специфических приемом эстрадно - джазового пения. Например - прием, называемый субтоном основан на использовании придыхательной атаки; напряженное эмоционально открытое звучание в рок-музыке достигается за счет твердой динамической атаки. Наряду с упражнениями рекомендуется пение романсов, классических и современных, песен военных лет. Формирование навыков публичного выступления. </w:t>
      </w:r>
      <w:r w:rsidRPr="000B7F2F">
        <w:rPr>
          <w:rFonts w:ascii="Times New Roman" w:eastAsia="Times New Roman" w:hAnsi="Times New Roman" w:cs="Times New Roman"/>
          <w:b/>
          <w:color w:val="000000"/>
          <w:sz w:val="24"/>
          <w:lang w:eastAsia="ru-RU"/>
        </w:rPr>
        <w:t xml:space="preserve">По окончании второго года обучения обучающийся: </w:t>
      </w:r>
    </w:p>
    <w:p w:rsidR="000B7F2F" w:rsidRPr="000B7F2F" w:rsidRDefault="000B7F2F" w:rsidP="00740A14">
      <w:pPr>
        <w:numPr>
          <w:ilvl w:val="0"/>
          <w:numId w:val="21"/>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разнохарактерный репертуар; </w:t>
      </w:r>
    </w:p>
    <w:p w:rsidR="000B7F2F" w:rsidRPr="000B7F2F" w:rsidRDefault="000B7F2F" w:rsidP="00740A14">
      <w:pPr>
        <w:numPr>
          <w:ilvl w:val="0"/>
          <w:numId w:val="21"/>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знает основные музыкальные термины; </w:t>
      </w:r>
    </w:p>
    <w:p w:rsidR="000B7F2F" w:rsidRPr="000B7F2F" w:rsidRDefault="000B7F2F" w:rsidP="00740A14">
      <w:pPr>
        <w:numPr>
          <w:ilvl w:val="0"/>
          <w:numId w:val="21"/>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поет в ансамбле; </w:t>
      </w:r>
    </w:p>
    <w:p w:rsidR="000B7F2F" w:rsidRPr="000B7F2F" w:rsidRDefault="000B7F2F" w:rsidP="00740A14">
      <w:pPr>
        <w:numPr>
          <w:ilvl w:val="0"/>
          <w:numId w:val="21"/>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навыками публичного выступления.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Требования к промежуточной аттестации: 2 разноплановых произведения. </w:t>
      </w:r>
    </w:p>
    <w:p w:rsidR="000B7F2F" w:rsidRPr="000B7F2F" w:rsidRDefault="000B7F2F" w:rsidP="000B7F2F">
      <w:pPr>
        <w:spacing w:after="23"/>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FF0000"/>
          <w:sz w:val="24"/>
          <w:lang w:eastAsia="ru-RU"/>
        </w:rPr>
        <w:t xml:space="preserve"> </w:t>
      </w:r>
    </w:p>
    <w:p w:rsidR="000B7F2F" w:rsidRPr="000B7F2F" w:rsidRDefault="000B7F2F" w:rsidP="000B7F2F">
      <w:pPr>
        <w:spacing w:after="11" w:line="266" w:lineRule="auto"/>
        <w:ind w:right="146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u w:val="single" w:color="000000"/>
          <w:lang w:eastAsia="ru-RU"/>
        </w:rPr>
        <w:t>Примеры программ контрольного урока, переводного зачёта</w:t>
      </w:r>
      <w:r w:rsidRPr="000B7F2F">
        <w:rPr>
          <w:rFonts w:ascii="Times New Roman" w:eastAsia="Times New Roman" w:hAnsi="Times New Roman" w:cs="Times New Roman"/>
          <w:color w:val="000000"/>
          <w:sz w:val="24"/>
          <w:lang w:eastAsia="ru-RU"/>
        </w:rPr>
        <w:t xml:space="preserve">  I полугодие </w:t>
      </w:r>
    </w:p>
    <w:p w:rsidR="000B7F2F" w:rsidRPr="000B7F2F" w:rsidRDefault="000B7F2F" w:rsidP="00740A14">
      <w:pPr>
        <w:numPr>
          <w:ilvl w:val="1"/>
          <w:numId w:val="2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Пугачёва «Звёздное лето» </w:t>
      </w:r>
    </w:p>
    <w:p w:rsidR="000B7F2F" w:rsidRPr="000B7F2F" w:rsidRDefault="000B7F2F" w:rsidP="00740A14">
      <w:pPr>
        <w:numPr>
          <w:ilvl w:val="1"/>
          <w:numId w:val="2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Морозов «В горнице»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1"/>
          <w:numId w:val="26"/>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Гладких «Розовый слон» </w:t>
      </w:r>
    </w:p>
    <w:p w:rsidR="000B7F2F" w:rsidRPr="000B7F2F" w:rsidRDefault="000B7F2F" w:rsidP="00740A14">
      <w:pPr>
        <w:numPr>
          <w:ilvl w:val="1"/>
          <w:numId w:val="26"/>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Резников «Домовой»  </w:t>
      </w:r>
    </w:p>
    <w:p w:rsidR="000B7F2F" w:rsidRPr="000B7F2F" w:rsidRDefault="000B7F2F" w:rsidP="000B7F2F">
      <w:pPr>
        <w:spacing w:after="21"/>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1"/>
          <w:numId w:val="22"/>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 Тюльканов «Маячок» </w:t>
      </w:r>
    </w:p>
    <w:p w:rsidR="000B7F2F" w:rsidRPr="000B7F2F" w:rsidRDefault="000B7F2F" w:rsidP="00740A14">
      <w:pPr>
        <w:numPr>
          <w:ilvl w:val="1"/>
          <w:numId w:val="22"/>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Ю. Саульский «Чёрный кот» </w:t>
      </w:r>
    </w:p>
    <w:p w:rsidR="000B7F2F" w:rsidRPr="000B7F2F" w:rsidRDefault="000B7F2F" w:rsidP="000B7F2F">
      <w:pPr>
        <w:spacing w:after="1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1" w:line="269"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II полугодие  </w:t>
      </w:r>
    </w:p>
    <w:p w:rsidR="000B7F2F" w:rsidRPr="000B7F2F" w:rsidRDefault="000B7F2F" w:rsidP="00740A14">
      <w:pPr>
        <w:numPr>
          <w:ilvl w:val="1"/>
          <w:numId w:val="25"/>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Ж. Колмагорова «Россия» </w:t>
      </w:r>
    </w:p>
    <w:p w:rsidR="000B7F2F" w:rsidRPr="000B7F2F" w:rsidRDefault="000B7F2F" w:rsidP="00740A14">
      <w:pPr>
        <w:numPr>
          <w:ilvl w:val="1"/>
          <w:numId w:val="25"/>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Рыбников «Песенка красной шапочки»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1"/>
          <w:numId w:val="24"/>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Р.н.п. «Заинька, попляши» </w:t>
      </w:r>
    </w:p>
    <w:p w:rsidR="000B7F2F" w:rsidRPr="000B7F2F" w:rsidRDefault="000B7F2F" w:rsidP="00740A14">
      <w:pPr>
        <w:numPr>
          <w:ilvl w:val="1"/>
          <w:numId w:val="24"/>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 Потёмкин «Сосед» </w:t>
      </w:r>
    </w:p>
    <w:p w:rsidR="000B7F2F" w:rsidRPr="000B7F2F" w:rsidRDefault="000B7F2F" w:rsidP="000B7F2F">
      <w:pPr>
        <w:spacing w:after="23"/>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1"/>
          <w:numId w:val="23"/>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Лепин «Песенка о хорошем настроении»  </w:t>
      </w:r>
    </w:p>
    <w:p w:rsidR="000B7F2F" w:rsidRPr="000B7F2F" w:rsidRDefault="000B7F2F" w:rsidP="00740A14">
      <w:pPr>
        <w:numPr>
          <w:ilvl w:val="1"/>
          <w:numId w:val="23"/>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Циплияускас «Смешная девчонка» </w:t>
      </w:r>
    </w:p>
    <w:p w:rsidR="000B7F2F" w:rsidRPr="000B7F2F" w:rsidRDefault="000B7F2F" w:rsidP="000B7F2F">
      <w:pPr>
        <w:spacing w:after="2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keepNext/>
        <w:keepLines/>
        <w:spacing w:after="4"/>
        <w:ind w:right="43"/>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 xml:space="preserve">Третий год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Продолжается работа над закреплением всех пройденных вокально-технических навыков. Большое место отводится упражнениям, вырабатывающим кантилену, а также </w:t>
      </w:r>
      <w:r w:rsidRPr="000B7F2F">
        <w:rPr>
          <w:rFonts w:ascii="Times New Roman" w:eastAsia="Times New Roman" w:hAnsi="Times New Roman" w:cs="Times New Roman"/>
          <w:color w:val="000000"/>
          <w:sz w:val="24"/>
          <w:lang w:eastAsia="ru-RU"/>
        </w:rPr>
        <w:lastRenderedPageBreak/>
        <w:t xml:space="preserve">упражнениям, построенным на пунктирном и синкопированном ритме. Соответственно способностям учащихся продолжать работу над подвижностью голоса, выявлением красивого тембра голоса, использование различных динамических оттенков, над закреплением всех пройденных вокально-технических навыков, выработкой различных динамических оттенков.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По окончании третьего года обучения обучающийся: </w:t>
      </w:r>
    </w:p>
    <w:p w:rsidR="000B7F2F" w:rsidRPr="000B7F2F" w:rsidRDefault="000B7F2F" w:rsidP="00740A14">
      <w:pPr>
        <w:numPr>
          <w:ilvl w:val="0"/>
          <w:numId w:val="2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произведения зарубежных, русских и современных авторов и композиторов, обработки народных и зарубежных песен.  </w:t>
      </w:r>
    </w:p>
    <w:p w:rsidR="000B7F2F" w:rsidRPr="000B7F2F" w:rsidRDefault="000B7F2F" w:rsidP="00740A14">
      <w:pPr>
        <w:numPr>
          <w:ilvl w:val="0"/>
          <w:numId w:val="2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поет в ансамбле; </w:t>
      </w:r>
    </w:p>
    <w:p w:rsidR="000B7F2F" w:rsidRPr="000B7F2F" w:rsidRDefault="000B7F2F" w:rsidP="00740A14">
      <w:pPr>
        <w:numPr>
          <w:ilvl w:val="0"/>
          <w:numId w:val="2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разнохарактерный репертуар; - знает основные музыкальные термины; </w:t>
      </w:r>
    </w:p>
    <w:p w:rsidR="000B7F2F" w:rsidRPr="000B7F2F" w:rsidRDefault="000B7F2F" w:rsidP="00740A14">
      <w:pPr>
        <w:numPr>
          <w:ilvl w:val="0"/>
          <w:numId w:val="2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навыками публичного выступления.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Требования к промежуточной аттестации: 2 разноплановых произведения. </w:t>
      </w:r>
    </w:p>
    <w:p w:rsidR="000B7F2F" w:rsidRPr="000B7F2F" w:rsidRDefault="000B7F2F" w:rsidP="000B7F2F">
      <w:pPr>
        <w:spacing w:after="2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keepNext/>
        <w:keepLines/>
        <w:spacing w:after="4"/>
        <w:ind w:right="39"/>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 xml:space="preserve">Четвертый год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Продолжается работа над закреплением всех пройденных вокально-технических навыков. Большое место отводится упражнениям, направленным на осваивание техники перехода из грудного регистра в головной, техники йодль. Продолжается работа над формированием опоры, подвижностью голоса, использованием различных средств музыкальной выразительности.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FF0000"/>
          <w:sz w:val="24"/>
          <w:lang w:eastAsia="ru-RU"/>
        </w:rPr>
        <w:t xml:space="preserve"> </w:t>
      </w:r>
    </w:p>
    <w:p w:rsidR="000B7F2F" w:rsidRPr="000B7F2F" w:rsidRDefault="000B7F2F" w:rsidP="000B7F2F">
      <w:pPr>
        <w:spacing w:after="11" w:line="266" w:lineRule="auto"/>
        <w:ind w:right="1588"/>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u w:val="single" w:color="000000"/>
          <w:lang w:eastAsia="ru-RU"/>
        </w:rPr>
        <w:t>Примеры программ зачёта</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1" w:line="269"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I полугодие  </w:t>
      </w:r>
    </w:p>
    <w:p w:rsidR="000B7F2F" w:rsidRPr="000B7F2F" w:rsidRDefault="000B7F2F" w:rsidP="00740A14">
      <w:pPr>
        <w:numPr>
          <w:ilvl w:val="0"/>
          <w:numId w:val="2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 Морозов «Маменька» </w:t>
      </w:r>
    </w:p>
    <w:p w:rsidR="000B7F2F" w:rsidRPr="000B7F2F" w:rsidRDefault="000B7F2F" w:rsidP="00740A14">
      <w:pPr>
        <w:numPr>
          <w:ilvl w:val="0"/>
          <w:numId w:val="2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 Суэтов «Удивительная кошка» </w:t>
      </w:r>
    </w:p>
    <w:p w:rsidR="000B7F2F" w:rsidRPr="000B7F2F" w:rsidRDefault="000B7F2F" w:rsidP="000B7F2F">
      <w:pPr>
        <w:spacing w:after="22"/>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2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Е. Крылатов «Крылатые качели» </w:t>
      </w:r>
    </w:p>
    <w:p w:rsidR="000B7F2F" w:rsidRPr="000B7F2F" w:rsidRDefault="000B7F2F" w:rsidP="00740A14">
      <w:pPr>
        <w:numPr>
          <w:ilvl w:val="0"/>
          <w:numId w:val="2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Эстрадная обработка р.н.п. «Барыня» </w:t>
      </w:r>
    </w:p>
    <w:p w:rsidR="000B7F2F" w:rsidRPr="000B7F2F" w:rsidRDefault="000B7F2F" w:rsidP="000B7F2F">
      <w:pPr>
        <w:spacing w:after="23"/>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30"/>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Ю. Началова «Ах, школа, школа» </w:t>
      </w:r>
    </w:p>
    <w:p w:rsidR="000B7F2F" w:rsidRPr="000B7F2F" w:rsidRDefault="000B7F2F" w:rsidP="00740A14">
      <w:pPr>
        <w:numPr>
          <w:ilvl w:val="0"/>
          <w:numId w:val="30"/>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Р.н.п. «Горница» </w:t>
      </w:r>
    </w:p>
    <w:p w:rsidR="000B7F2F" w:rsidRPr="000B7F2F" w:rsidRDefault="000B7F2F" w:rsidP="000B7F2F">
      <w:pPr>
        <w:spacing w:after="13"/>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1" w:line="269" w:lineRule="auto"/>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II полугодие </w:t>
      </w:r>
    </w:p>
    <w:p w:rsidR="000B7F2F" w:rsidRPr="000B7F2F" w:rsidRDefault="000B7F2F" w:rsidP="00740A14">
      <w:pPr>
        <w:numPr>
          <w:ilvl w:val="0"/>
          <w:numId w:val="3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 Паулс «Кошалотик» </w:t>
      </w:r>
    </w:p>
    <w:p w:rsidR="000B7F2F" w:rsidRPr="000B7F2F" w:rsidRDefault="000B7F2F" w:rsidP="00740A14">
      <w:pPr>
        <w:numPr>
          <w:ilvl w:val="0"/>
          <w:numId w:val="3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 Дунаевский «Лев и Брадобрей» </w:t>
      </w:r>
    </w:p>
    <w:p w:rsidR="000B7F2F" w:rsidRPr="000B7F2F" w:rsidRDefault="000B7F2F" w:rsidP="000B7F2F">
      <w:pPr>
        <w:spacing w:after="24"/>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32"/>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Из репертуара группы «Родники» «Не отнимайте солнце у детей» </w:t>
      </w:r>
    </w:p>
    <w:p w:rsidR="000B7F2F" w:rsidRPr="000B7F2F" w:rsidRDefault="000B7F2F" w:rsidP="00740A14">
      <w:pPr>
        <w:numPr>
          <w:ilvl w:val="0"/>
          <w:numId w:val="32"/>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 Матвиенко «Колечко» </w:t>
      </w:r>
    </w:p>
    <w:p w:rsidR="000B7F2F" w:rsidRPr="000B7F2F" w:rsidRDefault="000B7F2F" w:rsidP="000B7F2F">
      <w:pPr>
        <w:spacing w:after="19"/>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33"/>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Р.н.п. «Горница»  </w:t>
      </w:r>
    </w:p>
    <w:p w:rsidR="000B7F2F" w:rsidRPr="000B7F2F" w:rsidRDefault="000B7F2F" w:rsidP="00740A14">
      <w:pPr>
        <w:numPr>
          <w:ilvl w:val="0"/>
          <w:numId w:val="33"/>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Е. Ломакин «Семечки»  </w:t>
      </w:r>
    </w:p>
    <w:p w:rsidR="000B7F2F" w:rsidRPr="000B7F2F" w:rsidRDefault="000B7F2F" w:rsidP="000B7F2F">
      <w:pPr>
        <w:spacing w:after="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По окончании четвертого года обучения обучающийся: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произведения зарубежных, русских и современных авторов и композиторов, обработки народных и зарубежных песен.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поет в ансамбле;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разнохарактерный репертуар;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знает средства музыкальной выразительности и умеет применять их на практике;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навыками актерского мастерства, ритмопластикой;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умело пользуется костюмом, при необходимости используется грим для передачи сценического образа в контексте песен; </w:t>
      </w:r>
    </w:p>
    <w:p w:rsidR="000B7F2F" w:rsidRPr="000B7F2F" w:rsidRDefault="000B7F2F" w:rsidP="00740A14">
      <w:pPr>
        <w:numPr>
          <w:ilvl w:val="0"/>
          <w:numId w:val="34"/>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хорошими навыками публичного выступления. Требования к промежуточной аттестации: 2 разноплановых произведения. </w:t>
      </w:r>
    </w:p>
    <w:p w:rsidR="000B7F2F" w:rsidRPr="000B7F2F" w:rsidRDefault="000B7F2F" w:rsidP="000B7F2F">
      <w:pPr>
        <w:spacing w:after="26"/>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keepNext/>
        <w:keepLines/>
        <w:spacing w:after="4"/>
        <w:ind w:right="46"/>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 xml:space="preserve">Пятый год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Продолжается работа над закреплением всех пройденных вокально-технических навыков. Большое место отводится упражнениям на отработку исполнительских приемов свинг, скэт- вокал, исполнение джазовых стандартов. Продолжается работа совершенствованию эстрадной техники с использование различных средств музыкальной выразительности, умению работать с микрофоном, сценическому движению, художественной работе по созданию сценического образа с использованием костюмов, грима (при необходимости). Работа над созданием своего стиля исполнения. </w:t>
      </w:r>
    </w:p>
    <w:p w:rsidR="000B7F2F" w:rsidRPr="000B7F2F" w:rsidRDefault="000B7F2F" w:rsidP="000B7F2F">
      <w:pPr>
        <w:spacing w:after="27"/>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По окончании пятого года обучения обучающийся: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произведения зарубежных, русских и современных авторов и композиторов, обработки народных и зарубежных песен разных жанров.  - поет в ансамбле;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исполняет разнохарактерный репертуар;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знает средства музыкальной выразительности и умеет применять их на практике;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навыками актерского мастерства, ритмопластикой;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умело пользуется костюмом, при необходимости используется грим для передачи сценического образа в контексте песен;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владеет хорошими навыками публичного выступления; - владеет навыками импровизации.</w:t>
      </w:r>
      <w:r w:rsidRPr="000B7F2F">
        <w:rPr>
          <w:rFonts w:ascii="Times New Roman" w:eastAsia="Times New Roman" w:hAnsi="Times New Roman" w:cs="Times New Roman"/>
          <w:b/>
          <w:color w:val="000000"/>
          <w:sz w:val="24"/>
          <w:lang w:eastAsia="ru-RU"/>
        </w:rPr>
        <w:t xml:space="preserve">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ориентируется в различных жанрах популярной и джазовой музыки. В течение учебного года учащийся готовит выпускную программу.  </w:t>
      </w:r>
    </w:p>
    <w:p w:rsidR="000B7F2F" w:rsidRPr="000B7F2F" w:rsidRDefault="000B7F2F" w:rsidP="000B7F2F">
      <w:pPr>
        <w:spacing w:after="29"/>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III. ТРЕБОВАНИЯ К УРОВНЮ ПОДГОТОВКИ ОБУЧАЮЩИХСЯ</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Выпускник имеет следующий уровень подготовки: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владеет основными приемами звукоизвлечения, умеет правильно использовать их на практике;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умеет исполнять произведение в характере, соответствующем данному стилю и эпохе, анализируя свое исполнение;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умеет самостоятельно разбирать вокальные произведения, делать анализ произведений;  - владеет пением в ансамбле;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знает профессиональную терминологию;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умение создавать художественный образ исполняемого произведения посредством слов, музыки, движений; </w:t>
      </w:r>
    </w:p>
    <w:p w:rsidR="000B7F2F" w:rsidRPr="000B7F2F" w:rsidRDefault="000B7F2F" w:rsidP="00740A14">
      <w:pPr>
        <w:numPr>
          <w:ilvl w:val="0"/>
          <w:numId w:val="3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владеет </w:t>
      </w:r>
      <w:r w:rsidRPr="000B7F2F">
        <w:rPr>
          <w:rFonts w:ascii="Times New Roman" w:eastAsia="Times New Roman" w:hAnsi="Times New Roman" w:cs="Times New Roman"/>
          <w:color w:val="000000"/>
          <w:sz w:val="24"/>
          <w:lang w:eastAsia="ru-RU"/>
        </w:rPr>
        <w:tab/>
        <w:t xml:space="preserve">навыками </w:t>
      </w:r>
      <w:r w:rsidRPr="000B7F2F">
        <w:rPr>
          <w:rFonts w:ascii="Times New Roman" w:eastAsia="Times New Roman" w:hAnsi="Times New Roman" w:cs="Times New Roman"/>
          <w:color w:val="000000"/>
          <w:sz w:val="24"/>
          <w:lang w:eastAsia="ru-RU"/>
        </w:rPr>
        <w:tab/>
        <w:t xml:space="preserve">репетиционно- </w:t>
      </w:r>
      <w:r w:rsidRPr="000B7F2F">
        <w:rPr>
          <w:rFonts w:ascii="Times New Roman" w:eastAsia="Times New Roman" w:hAnsi="Times New Roman" w:cs="Times New Roman"/>
          <w:color w:val="000000"/>
          <w:sz w:val="24"/>
          <w:lang w:eastAsia="ru-RU"/>
        </w:rPr>
        <w:tab/>
        <w:t xml:space="preserve">концертной </w:t>
      </w:r>
      <w:r w:rsidRPr="000B7F2F">
        <w:rPr>
          <w:rFonts w:ascii="Times New Roman" w:eastAsia="Times New Roman" w:hAnsi="Times New Roman" w:cs="Times New Roman"/>
          <w:color w:val="000000"/>
          <w:sz w:val="24"/>
          <w:lang w:eastAsia="ru-RU"/>
        </w:rPr>
        <w:tab/>
        <w:t xml:space="preserve">работы, </w:t>
      </w:r>
      <w:r w:rsidRPr="000B7F2F">
        <w:rPr>
          <w:rFonts w:ascii="Times New Roman" w:eastAsia="Times New Roman" w:hAnsi="Times New Roman" w:cs="Times New Roman"/>
          <w:color w:val="000000"/>
          <w:sz w:val="24"/>
          <w:lang w:eastAsia="ru-RU"/>
        </w:rPr>
        <w:tab/>
        <w:t xml:space="preserve">навыками </w:t>
      </w:r>
      <w:r w:rsidRPr="000B7F2F">
        <w:rPr>
          <w:rFonts w:ascii="Times New Roman" w:eastAsia="Times New Roman" w:hAnsi="Times New Roman" w:cs="Times New Roman"/>
          <w:color w:val="000000"/>
          <w:sz w:val="24"/>
          <w:lang w:eastAsia="ru-RU"/>
        </w:rPr>
        <w:tab/>
        <w:t xml:space="preserve">публичных выступлений в качестве солиста. </w:t>
      </w:r>
    </w:p>
    <w:p w:rsidR="000B7F2F" w:rsidRPr="000B7F2F" w:rsidRDefault="000B7F2F" w:rsidP="000B7F2F">
      <w:pPr>
        <w:spacing w:after="25"/>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keepNext/>
        <w:keepLines/>
        <w:spacing w:after="26"/>
        <w:ind w:right="50"/>
        <w:jc w:val="center"/>
        <w:outlineLvl w:val="2"/>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t xml:space="preserve">IV. ФОРМЫ И МЕТОДЫ КОНТРОЛЯ. КРИТЕРИИ ОЦЕНОК </w:t>
      </w:r>
    </w:p>
    <w:p w:rsidR="000B7F2F" w:rsidRPr="000B7F2F" w:rsidRDefault="000B7F2F" w:rsidP="000B7F2F">
      <w:pPr>
        <w:keepNext/>
        <w:keepLines/>
        <w:spacing w:after="5" w:line="271" w:lineRule="auto"/>
        <w:ind w:right="144"/>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Аттестация: цели, виды, форма, содержание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Программа предусматривает текущий контроль, промежуточную и итоговую аттестации.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Формами текущего и промежуточного контроля являются: участие в тематических вечерах, классных концертах, мероприятиях культурно-просветительской, творческой деятельности школы, академические концерты в 1-ом и 2-ом полугодиях.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Текущий контроль осуществляется на каждом уроке. Также в рамках текущего контроля проводятся контрольные уроки в конце первой и третьей четверти.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Промежуточная аттестация- 2, 4 четверти.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Итоговая аттестация- 2 полугодие 5 класса.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проведении итоговой аттестации может применяться форма экзамена. </w:t>
      </w:r>
    </w:p>
    <w:p w:rsidR="000B7F2F" w:rsidRPr="000B7F2F" w:rsidRDefault="000B7F2F" w:rsidP="000B7F2F">
      <w:pPr>
        <w:spacing w:after="13" w:line="268" w:lineRule="auto"/>
        <w:ind w:right="7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Содержанием экзамена является исполнение выпускной программы.  Требования выпускной программы: 3 разноплановых сольных произведений. </w:t>
      </w:r>
    </w:p>
    <w:p w:rsidR="000B7F2F" w:rsidRPr="000B7F2F" w:rsidRDefault="000B7F2F" w:rsidP="000B7F2F">
      <w:pPr>
        <w:spacing w:after="25"/>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w:t>
      </w:r>
    </w:p>
    <w:p w:rsidR="000B7F2F" w:rsidRPr="000B7F2F" w:rsidRDefault="000B7F2F" w:rsidP="000B7F2F">
      <w:pPr>
        <w:keepNext/>
        <w:keepLines/>
        <w:spacing w:after="5" w:line="271" w:lineRule="auto"/>
        <w:ind w:right="151"/>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Критерии оценки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 оценивании обучающегося, осваивающегося общеразвивающую программу, следует учитывать: </w:t>
      </w:r>
    </w:p>
    <w:p w:rsidR="000B7F2F" w:rsidRPr="000B7F2F" w:rsidRDefault="000B7F2F" w:rsidP="00740A14">
      <w:pPr>
        <w:numPr>
          <w:ilvl w:val="0"/>
          <w:numId w:val="3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формирование устойчивого интереса к музыкальному искусству, к занятиям музыкой; </w:t>
      </w:r>
    </w:p>
    <w:p w:rsidR="000B7F2F" w:rsidRPr="000B7F2F" w:rsidRDefault="000B7F2F" w:rsidP="00740A14">
      <w:pPr>
        <w:numPr>
          <w:ilvl w:val="0"/>
          <w:numId w:val="3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наличие вокально-исполнительской культуры, развитие музыкального мышления;  </w:t>
      </w:r>
    </w:p>
    <w:p w:rsidR="000B7F2F" w:rsidRPr="000B7F2F" w:rsidRDefault="000B7F2F" w:rsidP="00740A14">
      <w:pPr>
        <w:numPr>
          <w:ilvl w:val="0"/>
          <w:numId w:val="3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овладение практическими умениями и навыками в различных видах музыкальноисполнительской деятельности: сольном, ансамблевом исполнительстве; </w:t>
      </w:r>
    </w:p>
    <w:p w:rsidR="000B7F2F" w:rsidRPr="000B7F2F" w:rsidRDefault="000B7F2F" w:rsidP="00740A14">
      <w:pPr>
        <w:numPr>
          <w:ilvl w:val="0"/>
          <w:numId w:val="36"/>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степень продвижения учащегося, успешность личностных достижений. </w:t>
      </w:r>
    </w:p>
    <w:p w:rsidR="000B7F2F" w:rsidRPr="000B7F2F" w:rsidRDefault="000B7F2F" w:rsidP="000B7F2F">
      <w:pPr>
        <w:spacing w:after="35"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Фонды оценочных средств разрабатываются и утверждаются ДШИ самостоятельно: </w:t>
      </w:r>
    </w:p>
    <w:p w:rsidR="000B7F2F" w:rsidRPr="000B7F2F" w:rsidRDefault="000B7F2F" w:rsidP="00740A14">
      <w:pPr>
        <w:numPr>
          <w:ilvl w:val="0"/>
          <w:numId w:val="37"/>
        </w:numPr>
        <w:spacing w:after="35" w:line="268" w:lineRule="auto"/>
        <w:ind w:right="2592"/>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Драматургическое воплощение композиторского замысла (агогика, фразировка, форма).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Вокальная техника, соответствующая классу, степень овладения вокальными приемами; </w:t>
      </w:r>
    </w:p>
    <w:p w:rsidR="000B7F2F" w:rsidRPr="000B7F2F" w:rsidRDefault="000B7F2F" w:rsidP="00740A14">
      <w:pPr>
        <w:numPr>
          <w:ilvl w:val="0"/>
          <w:numId w:val="37"/>
        </w:numPr>
        <w:spacing w:after="13" w:line="268" w:lineRule="auto"/>
        <w:ind w:right="2592"/>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Звукоизвлечение, звукообразование;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Артистизм. </w:t>
      </w:r>
    </w:p>
    <w:p w:rsidR="000B7F2F" w:rsidRPr="000B7F2F" w:rsidRDefault="000B7F2F" w:rsidP="000B7F2F">
      <w:pPr>
        <w:spacing w:after="13" w:line="268" w:lineRule="auto"/>
        <w:ind w:right="1488"/>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При проведении итоговой (переводной) оценки учитывается следующее: 1.</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Оценка годовой работы ученика, выведенная на основе его продвижения;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2.</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Другие выступления ученика в течение учебного года.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Оценки выставляются по пятибалльной системе: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5</w:t>
      </w:r>
      <w:r w:rsidRPr="000B7F2F">
        <w:rPr>
          <w:rFonts w:ascii="Arial" w:eastAsia="Arial" w:hAnsi="Arial" w:cs="Arial"/>
          <w:b/>
          <w:color w:val="000000"/>
          <w:sz w:val="24"/>
          <w:lang w:eastAsia="ru-RU"/>
        </w:rPr>
        <w:t xml:space="preserve"> </w:t>
      </w:r>
      <w:r w:rsidRPr="000B7F2F">
        <w:rPr>
          <w:rFonts w:ascii="Times New Roman" w:eastAsia="Times New Roman" w:hAnsi="Times New Roman" w:cs="Times New Roman"/>
          <w:b/>
          <w:i/>
          <w:color w:val="000000"/>
          <w:sz w:val="24"/>
          <w:lang w:eastAsia="ru-RU"/>
        </w:rPr>
        <w:t xml:space="preserve">«Отлично»: </w:t>
      </w:r>
      <w:r w:rsidRPr="000B7F2F">
        <w:rPr>
          <w:rFonts w:ascii="Times New Roman" w:eastAsia="Times New Roman" w:hAnsi="Times New Roman" w:cs="Times New Roman"/>
          <w:color w:val="000000"/>
          <w:sz w:val="24"/>
          <w:lang w:eastAsia="ru-RU"/>
        </w:rPr>
        <w:t xml:space="preserve">артистичное и выразительное исполнение программы, высокий  </w:t>
      </w:r>
      <w:r w:rsidRPr="000B7F2F">
        <w:rPr>
          <w:rFonts w:ascii="Times New Roman" w:eastAsia="Times New Roman" w:hAnsi="Times New Roman" w:cs="Times New Roman"/>
          <w:b/>
          <w:color w:val="000000"/>
          <w:sz w:val="24"/>
          <w:lang w:eastAsia="ru-RU"/>
        </w:rPr>
        <w:t xml:space="preserve"> </w:t>
      </w:r>
      <w:r w:rsidRPr="000B7F2F">
        <w:rPr>
          <w:rFonts w:ascii="Times New Roman" w:eastAsia="Times New Roman" w:hAnsi="Times New Roman" w:cs="Times New Roman"/>
          <w:color w:val="000000"/>
          <w:sz w:val="24"/>
          <w:lang w:eastAsia="ru-RU"/>
        </w:rPr>
        <w:t>технический уровень владения навыками эстрадного пения, внимательность и чуткость к сопровождению.</w:t>
      </w: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r w:rsidRPr="000B7F2F">
        <w:rPr>
          <w:rFonts w:ascii="Times New Roman" w:eastAsia="Times New Roman" w:hAnsi="Times New Roman" w:cs="Times New Roman"/>
          <w:b/>
          <w:i/>
          <w:color w:val="000000"/>
          <w:sz w:val="24"/>
          <w:lang w:eastAsia="ru-RU"/>
        </w:rPr>
        <w:t>4 «Хорошо»:</w:t>
      </w:r>
      <w:r w:rsidRPr="000B7F2F">
        <w:rPr>
          <w:rFonts w:ascii="Times New Roman" w:eastAsia="Times New Roman" w:hAnsi="Times New Roman" w:cs="Times New Roman"/>
          <w:color w:val="000000"/>
          <w:sz w:val="24"/>
          <w:lang w:eastAsia="ru-RU"/>
        </w:rPr>
        <w:t xml:space="preserve"> недостаточно эмоциональное пение. Некоторые программные произведения исполняются невыразительно. Владение основными вокальными навыками эстрадного пения.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lastRenderedPageBreak/>
        <w:t xml:space="preserve">      3 «Удовлетворительно»:</w:t>
      </w:r>
      <w:r w:rsidRPr="000B7F2F">
        <w:rPr>
          <w:rFonts w:ascii="Times New Roman" w:eastAsia="Times New Roman" w:hAnsi="Times New Roman" w:cs="Times New Roman"/>
          <w:color w:val="000000"/>
          <w:sz w:val="24"/>
          <w:lang w:eastAsia="ru-RU"/>
        </w:rPr>
        <w:t xml:space="preserve"> безразличное пение концертной программы, невнимательное отношение к сопровождению, недостаточное овладение вокальными навыками эстрадного пения.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      2 «Неудовлетворительно»: </w:t>
      </w:r>
      <w:r w:rsidRPr="000B7F2F">
        <w:rPr>
          <w:rFonts w:ascii="Times New Roman" w:eastAsia="Times New Roman" w:hAnsi="Times New Roman" w:cs="Times New Roman"/>
          <w:color w:val="000000"/>
          <w:sz w:val="24"/>
          <w:lang w:eastAsia="ru-RU"/>
        </w:rPr>
        <w:t xml:space="preserve">неявка на экзамен по неуважительной причине, плохое знание партии в исполняемой программе. </w:t>
      </w:r>
    </w:p>
    <w:p w:rsidR="00740A14" w:rsidRPr="00895CFB" w:rsidRDefault="000B7F2F" w:rsidP="00740A14">
      <w:pPr>
        <w:pStyle w:val="12"/>
        <w:spacing w:line="0" w:lineRule="atLeast"/>
        <w:ind w:firstLine="720"/>
        <w:jc w:val="both"/>
        <w:rPr>
          <w:rFonts w:ascii="Times New Roman" w:eastAsia="Helvetica" w:hAnsi="Times New Roman" w:cs="Times New Roman"/>
        </w:rPr>
      </w:pPr>
      <w:r w:rsidRPr="000B7F2F">
        <w:rPr>
          <w:rFonts w:ascii="Times New Roman" w:eastAsia="Times New Roman" w:hAnsi="Times New Roman" w:cs="Times New Roman"/>
          <w:b/>
          <w:lang w:eastAsia="ru-RU"/>
        </w:rPr>
        <w:t xml:space="preserve"> </w:t>
      </w:r>
    </w:p>
    <w:p w:rsidR="00740A14" w:rsidRPr="00895CFB" w:rsidRDefault="00740A14" w:rsidP="00740A14">
      <w:pPr>
        <w:pStyle w:val="12"/>
        <w:spacing w:line="0" w:lineRule="atLeast"/>
        <w:ind w:firstLine="720"/>
        <w:jc w:val="both"/>
        <w:rPr>
          <w:rFonts w:ascii="Times New Roman" w:eastAsia="Helvetica" w:hAnsi="Times New Roman" w:cs="Times New Roman"/>
          <w:b/>
        </w:rPr>
      </w:pPr>
      <w:r w:rsidRPr="00895CFB">
        <w:rPr>
          <w:rFonts w:ascii="Times New Roman" w:eastAsia="Helvetica" w:hAnsi="Times New Roman" w:cs="Times New Roman"/>
          <w:b/>
          <w:lang w:val="en-US"/>
        </w:rPr>
        <w:t>V</w:t>
      </w:r>
      <w:r w:rsidRPr="00895CFB">
        <w:rPr>
          <w:rFonts w:ascii="Times New Roman" w:eastAsia="Helvetica" w:hAnsi="Times New Roman" w:cs="Times New Roman"/>
          <w:b/>
        </w:rPr>
        <w:t>. ВОСПИТАТЕЛЬНАЯ РАБОТА С ДЕТЬМИ И РОДИТЕЛЯМИ</w:t>
      </w:r>
    </w:p>
    <w:p w:rsidR="00740A14" w:rsidRPr="00895CFB" w:rsidRDefault="00740A14" w:rsidP="00740A14">
      <w:pPr>
        <w:pStyle w:val="12"/>
        <w:spacing w:line="0" w:lineRule="atLeast"/>
        <w:ind w:firstLine="720"/>
        <w:jc w:val="both"/>
        <w:rPr>
          <w:rFonts w:ascii="Times New Roman" w:eastAsia="Helvetica" w:hAnsi="Times New Roman" w:cs="Times New Roman"/>
          <w:b/>
        </w:rPr>
      </w:pP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Воспитательная работа является неотъемлемой частью общеразвивающей программы «</w:t>
      </w:r>
      <w:r>
        <w:rPr>
          <w:rFonts w:ascii="Times New Roman" w:eastAsia="Times New Roman" w:hAnsi="Times New Roman" w:cs="Times New Roman"/>
          <w:color w:val="000000"/>
          <w:sz w:val="24"/>
          <w:szCs w:val="24"/>
        </w:rPr>
        <w:t>Вокал</w:t>
      </w:r>
      <w:r w:rsidRPr="00895CFB">
        <w:rPr>
          <w:rFonts w:ascii="Times New Roman" w:eastAsia="Times New Roman" w:hAnsi="Times New Roman" w:cs="Times New Roman"/>
          <w:color w:val="000000"/>
          <w:sz w:val="24"/>
          <w:szCs w:val="24"/>
        </w:rPr>
        <w:t>».</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 xml:space="preserve">Цель воспитательной работы: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-совершенствование системы работы по воспитанию и развитию духовно-нравственной, интеллектуально зрелой личности, способной к активной творческой и полезной деятельности, располагающей потребностями и способностями к самопознанию, самоопределению и саморазвитию с учётом возрастных и индивидуальных особенностей учащихся и умеющей ориентироваться в современных социокультурных условиях.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 xml:space="preserve">Задачи воспитательной работы: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-создание социально-психологических условий для развития личности обучающихся и их успешного обучения;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-формирование потребности в здоровом образе жизни, как устойчивой формы поведения;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Arial" w:hAnsi="Times New Roman" w:cs="Times New Roman"/>
          <w:color w:val="000000"/>
          <w:sz w:val="24"/>
          <w:szCs w:val="24"/>
        </w:rPr>
        <w:t xml:space="preserve">- </w:t>
      </w:r>
      <w:r w:rsidRPr="00895CFB">
        <w:rPr>
          <w:rFonts w:ascii="Times New Roman" w:eastAsia="Times New Roman" w:hAnsi="Times New Roman" w:cs="Times New Roman"/>
          <w:color w:val="000000"/>
          <w:sz w:val="24"/>
          <w:szCs w:val="24"/>
        </w:rPr>
        <w:t xml:space="preserve">создание условий для проявления и раскрытия   творческих способностей всех участников воспитательного процесса;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-содействовать развитию коллективизма и созданию благоприятной обстановки в коллективе;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-воспитание гражданина и патриота России, своего края, своей малой родины. </w:t>
      </w:r>
    </w:p>
    <w:p w:rsidR="00740A14" w:rsidRPr="00895CFB" w:rsidRDefault="00740A14" w:rsidP="00740A14">
      <w:pPr>
        <w:spacing w:after="0" w:line="0" w:lineRule="atLeast"/>
        <w:ind w:firstLine="709"/>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b/>
          <w:color w:val="000000"/>
          <w:sz w:val="24"/>
          <w:szCs w:val="24"/>
        </w:rPr>
        <w:t xml:space="preserve">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Для реализации поставленных задач используются</w:t>
      </w:r>
      <w:r w:rsidRPr="00895CFB">
        <w:rPr>
          <w:rFonts w:ascii="Times New Roman" w:eastAsia="Times New Roman" w:hAnsi="Times New Roman" w:cs="Times New Roman"/>
          <w:color w:val="000000"/>
          <w:sz w:val="24"/>
          <w:szCs w:val="24"/>
        </w:rPr>
        <w:t>:</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открытые занятия для родителей, как основная форма обучающей работы;</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-участие в конкурсах, фестивалях, концертах.</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-организация совместного досуга родителей и детей, где учитываются их интересы и индивидуальные возможности каждого.</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Условиями успешности этой работы являются</w:t>
      </w:r>
      <w:r w:rsidRPr="00895CFB">
        <w:rPr>
          <w:rFonts w:ascii="Times New Roman" w:eastAsia="Times New Roman" w:hAnsi="Times New Roman" w:cs="Times New Roman"/>
          <w:color w:val="000000"/>
          <w:sz w:val="24"/>
          <w:szCs w:val="24"/>
        </w:rPr>
        <w:t>:</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-Заинтересованность родителей не только в продуктивном, но и в развивающем результате ребенка в коллективе;</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информированность родителей о процессе работы коллектива, в котором занимается ребенок;</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-установление традиций проведения совместных с родителями мероприятий;</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-умение педагога «говорить на языке» и детей и родителей.</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 xml:space="preserve"> Основные направления воспитательной работы:  </w:t>
      </w:r>
    </w:p>
    <w:p w:rsidR="00740A14" w:rsidRPr="00895CFB" w:rsidRDefault="00740A14" w:rsidP="00740A14">
      <w:pPr>
        <w:numPr>
          <w:ilvl w:val="0"/>
          <w:numId w:val="51"/>
        </w:numPr>
        <w:spacing w:after="0" w:line="0" w:lineRule="atLeast"/>
        <w:ind w:left="0"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Воспитание здорового образа жизни. </w:t>
      </w:r>
    </w:p>
    <w:p w:rsidR="00740A14" w:rsidRPr="00895CFB" w:rsidRDefault="00740A14" w:rsidP="00740A14">
      <w:pPr>
        <w:numPr>
          <w:ilvl w:val="0"/>
          <w:numId w:val="51"/>
        </w:numPr>
        <w:spacing w:after="0" w:line="0" w:lineRule="atLeast"/>
        <w:ind w:left="0"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Гражданско-патриотическое и духовно - нравственное воспитание. </w:t>
      </w:r>
    </w:p>
    <w:p w:rsidR="00740A14" w:rsidRPr="00895CFB" w:rsidRDefault="00740A14" w:rsidP="00740A14">
      <w:pPr>
        <w:numPr>
          <w:ilvl w:val="0"/>
          <w:numId w:val="51"/>
        </w:numPr>
        <w:spacing w:after="0" w:line="0" w:lineRule="atLeast"/>
        <w:ind w:left="0"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Эстетическое воспитание: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-творческая деятельность;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-культурно- просветительская деятельность.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 </w:t>
      </w:r>
    </w:p>
    <w:p w:rsidR="00740A14" w:rsidRPr="00895CFB" w:rsidRDefault="00740A14" w:rsidP="00740A14">
      <w:pPr>
        <w:spacing w:after="0" w:line="0" w:lineRule="atLeast"/>
        <w:ind w:firstLine="709"/>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В разделе представлен план традиционных мероприятий, организуемых для обучающихся и их родителей за рамками учебного плана для организации досуга, формирования ценностных ориентиров, профилактической работы, участия в конкурсной </w:t>
      </w:r>
      <w:r w:rsidRPr="00895CFB">
        <w:rPr>
          <w:rFonts w:ascii="Times New Roman" w:eastAsia="Times New Roman" w:hAnsi="Times New Roman" w:cs="Times New Roman"/>
          <w:color w:val="000000"/>
          <w:sz w:val="24"/>
          <w:szCs w:val="24"/>
        </w:rPr>
        <w:lastRenderedPageBreak/>
        <w:t>и концертной деятельности коллектива. Сроки проведения мероприятий и условия участия в них конкретизируются непосредственно в течении учебного года.</w:t>
      </w:r>
    </w:p>
    <w:p w:rsidR="00740A14" w:rsidRPr="00895CFB" w:rsidRDefault="00740A14" w:rsidP="00740A14">
      <w:pPr>
        <w:pStyle w:val="12"/>
        <w:spacing w:line="0" w:lineRule="atLeast"/>
        <w:ind w:firstLine="720"/>
        <w:jc w:val="both"/>
        <w:rPr>
          <w:rFonts w:ascii="Times New Roman" w:eastAsia="Helvetica" w:hAnsi="Times New Roman" w:cs="Times New Roman"/>
          <w:b/>
        </w:rPr>
      </w:pPr>
    </w:p>
    <w:tbl>
      <w:tblPr>
        <w:tblStyle w:val="a6"/>
        <w:tblW w:w="9639" w:type="dxa"/>
        <w:jc w:val="center"/>
        <w:tblLook w:val="04A0" w:firstRow="1" w:lastRow="0" w:firstColumn="1" w:lastColumn="0" w:noHBand="0" w:noVBand="1"/>
      </w:tblPr>
      <w:tblGrid>
        <w:gridCol w:w="1178"/>
        <w:gridCol w:w="3217"/>
        <w:gridCol w:w="2778"/>
        <w:gridCol w:w="2466"/>
      </w:tblGrid>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p>
        </w:tc>
        <w:tc>
          <w:tcPr>
            <w:tcW w:w="3217" w:type="dxa"/>
          </w:tcPr>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b/>
                <w:color w:val="000000"/>
                <w:sz w:val="24"/>
                <w:szCs w:val="24"/>
              </w:rPr>
              <w:t xml:space="preserve">Мероприятия организуемые для учащихся музыкального отделения их родителей </w:t>
            </w:r>
          </w:p>
        </w:tc>
        <w:tc>
          <w:tcPr>
            <w:tcW w:w="2778" w:type="dxa"/>
          </w:tcPr>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b/>
                <w:color w:val="000000"/>
                <w:sz w:val="24"/>
                <w:szCs w:val="24"/>
              </w:rPr>
              <w:t>Массовые мероприятия различного уровня в которых обучающиеся могут принять участие</w:t>
            </w:r>
          </w:p>
        </w:tc>
        <w:tc>
          <w:tcPr>
            <w:tcW w:w="2466" w:type="dxa"/>
          </w:tcPr>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b/>
                <w:color w:val="000000"/>
                <w:sz w:val="24"/>
                <w:szCs w:val="24"/>
              </w:rPr>
              <w:t>Конкурсные мероприятия</w:t>
            </w: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Сентябрь</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инструктажи, обучающихся с целью восстановления навыков безопасного поведения на улицах, улучшения адаптации детей и подростков к транспортной среде в местах постоянного жительства и учебы.</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Профилактические беседы по распространению новой коронавирусной инфекции </w:t>
            </w:r>
            <w:r w:rsidRPr="00895CFB">
              <w:rPr>
                <w:rFonts w:ascii="Times New Roman" w:eastAsia="Times New Roman" w:hAnsi="Times New Roman" w:cs="Times New Roman"/>
                <w:color w:val="000000"/>
                <w:sz w:val="24"/>
                <w:szCs w:val="24"/>
                <w:lang w:val="en-US"/>
              </w:rPr>
              <w:t>COVID</w:t>
            </w:r>
            <w:r w:rsidRPr="00895CFB">
              <w:rPr>
                <w:rFonts w:ascii="Times New Roman" w:eastAsia="Times New Roman" w:hAnsi="Times New Roman" w:cs="Times New Roman"/>
                <w:color w:val="000000"/>
                <w:sz w:val="24"/>
                <w:szCs w:val="24"/>
              </w:rPr>
              <w:t>-19.</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Родительское собрание.</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Беседы, инструктажи учащимися по правилам поведения в школе, в концертном зале, при посещении выставочных залов.</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Всероссийский день трезвости:</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Просмотр социального ролика «</w:t>
            </w:r>
            <w:r w:rsidRPr="00895CFB">
              <w:rPr>
                <w:rFonts w:ascii="Times New Roman" w:eastAsia="Times New Roman" w:hAnsi="Times New Roman" w:cs="Times New Roman"/>
                <w:b/>
                <w:color w:val="000000"/>
                <w:sz w:val="24"/>
                <w:szCs w:val="24"/>
              </w:rPr>
              <w:t>Влияние алкоголя на подростка</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Районный фотоконкурс «</w:t>
            </w:r>
            <w:r w:rsidRPr="00895CFB">
              <w:rPr>
                <w:rFonts w:ascii="Times New Roman" w:eastAsia="Times New Roman" w:hAnsi="Times New Roman" w:cs="Times New Roman"/>
                <w:b/>
                <w:color w:val="000000"/>
                <w:sz w:val="24"/>
                <w:szCs w:val="24"/>
              </w:rPr>
              <w:t>Я пью полезные напитки»</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Всероссийская акция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w:t>
            </w:r>
            <w:r w:rsidRPr="00895CFB">
              <w:rPr>
                <w:rFonts w:ascii="Times New Roman" w:eastAsia="Times New Roman" w:hAnsi="Times New Roman" w:cs="Times New Roman"/>
                <w:b/>
                <w:color w:val="000000"/>
                <w:sz w:val="24"/>
                <w:szCs w:val="24"/>
              </w:rPr>
              <w:t>Капля жизни»</w:t>
            </w:r>
            <w:r w:rsidRPr="00895CFB">
              <w:rPr>
                <w:rFonts w:ascii="Times New Roman" w:eastAsia="Times New Roman" w:hAnsi="Times New Roman" w:cs="Times New Roman"/>
                <w:color w:val="000000"/>
                <w:sz w:val="24"/>
                <w:szCs w:val="24"/>
              </w:rPr>
              <w:t>: проведение разъяснительной работы о порядке действий при угрозе возникновения террористического акта.</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онлайн,  в мессенджерах.</w:t>
            </w: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Вокальное оформление мероприятий, проводимых учреждением;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Участие учащихся музыкального отделения  в квесте « </w:t>
            </w:r>
            <w:r w:rsidRPr="00895CFB">
              <w:rPr>
                <w:rFonts w:ascii="Times New Roman" w:eastAsia="Times New Roman" w:hAnsi="Times New Roman" w:cs="Times New Roman"/>
                <w:b/>
                <w:color w:val="000000"/>
                <w:sz w:val="24"/>
                <w:szCs w:val="24"/>
              </w:rPr>
              <w:t>День знаний</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lang w:val="en-US"/>
              </w:rPr>
              <w:t>II</w:t>
            </w:r>
            <w:r w:rsidRPr="00895CFB">
              <w:rPr>
                <w:rFonts w:ascii="Times New Roman" w:eastAsia="Times New Roman" w:hAnsi="Times New Roman" w:cs="Times New Roman"/>
                <w:color w:val="000000"/>
                <w:sz w:val="24"/>
                <w:szCs w:val="24"/>
              </w:rPr>
              <w:t xml:space="preserve"> Всероссийский заочный творческий конкурс «</w:t>
            </w:r>
            <w:r w:rsidRPr="00895CFB">
              <w:rPr>
                <w:rFonts w:ascii="Times New Roman" w:eastAsia="Times New Roman" w:hAnsi="Times New Roman" w:cs="Times New Roman"/>
                <w:b/>
                <w:color w:val="000000"/>
                <w:sz w:val="24"/>
                <w:szCs w:val="24"/>
                <w:lang w:val="en-US"/>
              </w:rPr>
              <w:t>Pro</w:t>
            </w:r>
            <w:r w:rsidRPr="00895CFB">
              <w:rPr>
                <w:rFonts w:ascii="Times New Roman" w:eastAsia="Times New Roman" w:hAnsi="Times New Roman" w:cs="Times New Roman"/>
                <w:b/>
                <w:color w:val="000000"/>
                <w:sz w:val="24"/>
                <w:szCs w:val="24"/>
              </w:rPr>
              <w:t xml:space="preserve"> лето</w:t>
            </w:r>
            <w:r w:rsidRPr="00895CFB">
              <w:rPr>
                <w:rFonts w:ascii="Times New Roman" w:eastAsia="Times New Roman" w:hAnsi="Times New Roman" w:cs="Times New Roman"/>
                <w:color w:val="000000"/>
                <w:sz w:val="24"/>
                <w:szCs w:val="24"/>
              </w:rPr>
              <w:t>»</w:t>
            </w: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Октябрь</w:t>
            </w:r>
          </w:p>
        </w:tc>
        <w:tc>
          <w:tcPr>
            <w:tcW w:w="3217" w:type="dxa"/>
          </w:tcPr>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концертного зала(ВКЗ) Мероприятия, беседы по формированию здорового образа жизни.</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Беседы и инструктажи о правилах безопасного </w:t>
            </w:r>
            <w:r w:rsidRPr="00895CFB">
              <w:rPr>
                <w:rFonts w:ascii="Times New Roman" w:eastAsia="Times New Roman" w:hAnsi="Times New Roman" w:cs="Times New Roman"/>
                <w:color w:val="000000"/>
                <w:sz w:val="24"/>
                <w:szCs w:val="24"/>
              </w:rPr>
              <w:lastRenderedPageBreak/>
              <w:t>поведения в случае чрезвычайных происшествий.</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lastRenderedPageBreak/>
              <w:t>Мероприятие посвященное Международному «</w:t>
            </w:r>
            <w:r w:rsidRPr="00895CFB">
              <w:rPr>
                <w:rFonts w:ascii="Times New Roman" w:eastAsia="Times New Roman" w:hAnsi="Times New Roman" w:cs="Times New Roman"/>
                <w:b/>
                <w:color w:val="000000"/>
                <w:sz w:val="24"/>
                <w:szCs w:val="24"/>
              </w:rPr>
              <w:t>Дню музыки»</w:t>
            </w:r>
          </w:p>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 xml:space="preserve">Выступление в концерте учреждения </w:t>
            </w:r>
            <w:r w:rsidRPr="00895CFB">
              <w:rPr>
                <w:rFonts w:ascii="Times New Roman" w:eastAsia="Times New Roman" w:hAnsi="Times New Roman" w:cs="Times New Roman"/>
                <w:color w:val="000000"/>
                <w:sz w:val="24"/>
                <w:szCs w:val="24"/>
              </w:rPr>
              <w:lastRenderedPageBreak/>
              <w:t>дополнительного образования, посвященному празднику «</w:t>
            </w:r>
            <w:r w:rsidRPr="00895CFB">
              <w:rPr>
                <w:rFonts w:ascii="Times New Roman" w:eastAsia="Times New Roman" w:hAnsi="Times New Roman" w:cs="Times New Roman"/>
                <w:b/>
                <w:color w:val="000000"/>
                <w:sz w:val="24"/>
                <w:szCs w:val="24"/>
              </w:rPr>
              <w:t>День учителя»;</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«День пожилого человека</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 Вокальное оформление мероприятий, проводимых учреждением;</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lastRenderedPageBreak/>
              <w:t xml:space="preserve">Всероссийский конкурс-фестиваль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w:t>
            </w:r>
            <w:r w:rsidRPr="00895CFB">
              <w:rPr>
                <w:rFonts w:ascii="Times New Roman" w:eastAsia="Times New Roman" w:hAnsi="Times New Roman" w:cs="Times New Roman"/>
                <w:b/>
                <w:color w:val="000000"/>
                <w:sz w:val="24"/>
                <w:szCs w:val="24"/>
              </w:rPr>
              <w:t>Вершина творчества»;</w:t>
            </w:r>
          </w:p>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 xml:space="preserve">Всероссийский творческий конкурс </w:t>
            </w:r>
            <w:r w:rsidRPr="00895CFB">
              <w:rPr>
                <w:rFonts w:ascii="Times New Roman" w:eastAsia="Times New Roman" w:hAnsi="Times New Roman" w:cs="Times New Roman"/>
                <w:color w:val="000000"/>
                <w:sz w:val="24"/>
                <w:szCs w:val="24"/>
              </w:rPr>
              <w:lastRenderedPageBreak/>
              <w:t>исполнительского мастерства «</w:t>
            </w:r>
            <w:r w:rsidRPr="00895CFB">
              <w:rPr>
                <w:rFonts w:ascii="Times New Roman" w:eastAsia="Times New Roman" w:hAnsi="Times New Roman" w:cs="Times New Roman"/>
                <w:b/>
                <w:color w:val="000000"/>
                <w:sz w:val="24"/>
                <w:szCs w:val="24"/>
              </w:rPr>
              <w:t>Осенний листопад»;</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lastRenderedPageBreak/>
              <w:t>Ноябрь</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Классный час «День народного единства»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Онлайн-тест эстафета ко «</w:t>
            </w:r>
            <w:r w:rsidRPr="00895CFB">
              <w:rPr>
                <w:rFonts w:ascii="Times New Roman" w:eastAsia="Times New Roman" w:hAnsi="Times New Roman" w:cs="Times New Roman"/>
                <w:b/>
                <w:color w:val="000000"/>
                <w:sz w:val="24"/>
                <w:szCs w:val="24"/>
              </w:rPr>
              <w:t>Дню неизвестного солдата</w:t>
            </w:r>
            <w:r w:rsidRPr="00895CFB">
              <w:rPr>
                <w:rFonts w:ascii="Times New Roman" w:eastAsia="Times New Roman" w:hAnsi="Times New Roman" w:cs="Times New Roman"/>
                <w:color w:val="000000"/>
                <w:sz w:val="24"/>
                <w:szCs w:val="24"/>
              </w:rPr>
              <w:t>»</w:t>
            </w:r>
          </w:p>
          <w:p w:rsidR="00740A14"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Постоянное взаимодействие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с родителями в мессенджерах</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w:t>
            </w:r>
            <w:r>
              <w:rPr>
                <w:rFonts w:ascii="Times New Roman" w:eastAsia="Times New Roman" w:hAnsi="Times New Roman" w:cs="Times New Roman"/>
                <w:color w:val="000000"/>
                <w:sz w:val="24"/>
                <w:szCs w:val="24"/>
              </w:rPr>
              <w:t xml:space="preserve"> </w:t>
            </w:r>
            <w:r w:rsidRPr="00895CFB">
              <w:rPr>
                <w:rFonts w:ascii="Times New Roman" w:eastAsia="Times New Roman" w:hAnsi="Times New Roman" w:cs="Times New Roman"/>
                <w:color w:val="000000"/>
                <w:sz w:val="24"/>
                <w:szCs w:val="24"/>
              </w:rPr>
              <w:t>(ВКЗ)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концерте</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учреждения дополнительного образования, посвященное празднику «</w:t>
            </w:r>
            <w:r w:rsidRPr="00895CFB">
              <w:rPr>
                <w:rFonts w:ascii="Times New Roman" w:eastAsia="Times New Roman" w:hAnsi="Times New Roman" w:cs="Times New Roman"/>
                <w:b/>
                <w:color w:val="000000"/>
                <w:sz w:val="24"/>
                <w:szCs w:val="24"/>
              </w:rPr>
              <w:t>День матери</w:t>
            </w:r>
            <w:r w:rsidRPr="00895CFB">
              <w:rPr>
                <w:rFonts w:ascii="Times New Roman" w:eastAsia="Times New Roman" w:hAnsi="Times New Roman" w:cs="Times New Roman"/>
                <w:color w:val="000000"/>
                <w:sz w:val="24"/>
                <w:szCs w:val="24"/>
              </w:rPr>
              <w:t>», музыкальное оформление мероприятий, проводимых учреждением;</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Районное мероприятие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w:t>
            </w:r>
            <w:r w:rsidRPr="00895CFB">
              <w:rPr>
                <w:rFonts w:ascii="Times New Roman" w:eastAsia="Times New Roman" w:hAnsi="Times New Roman" w:cs="Times New Roman"/>
                <w:b/>
                <w:color w:val="000000"/>
                <w:sz w:val="24"/>
                <w:szCs w:val="24"/>
              </w:rPr>
              <w:t>День сельского работника</w:t>
            </w:r>
            <w:r w:rsidRPr="00895CFB">
              <w:rPr>
                <w:rFonts w:ascii="Times New Roman" w:eastAsia="Times New Roman" w:hAnsi="Times New Roman" w:cs="Times New Roman"/>
                <w:color w:val="000000"/>
                <w:sz w:val="24"/>
                <w:szCs w:val="24"/>
              </w:rPr>
              <w:t>»</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Областной открытый конкурс молодых дарований « </w:t>
            </w:r>
            <w:r w:rsidRPr="00895CFB">
              <w:rPr>
                <w:rFonts w:ascii="Times New Roman" w:eastAsia="Times New Roman" w:hAnsi="Times New Roman" w:cs="Times New Roman"/>
                <w:b/>
                <w:color w:val="000000"/>
                <w:sz w:val="24"/>
                <w:szCs w:val="24"/>
              </w:rPr>
              <w:t>Дебют</w:t>
            </w:r>
            <w:r w:rsidRPr="00895CFB">
              <w:rPr>
                <w:rFonts w:ascii="Times New Roman" w:eastAsia="Times New Roman" w:hAnsi="Times New Roman" w:cs="Times New Roman"/>
                <w:color w:val="000000"/>
                <w:sz w:val="24"/>
                <w:szCs w:val="24"/>
              </w:rPr>
              <w:t>»</w:t>
            </w: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Декабрь</w:t>
            </w:r>
          </w:p>
        </w:tc>
        <w:tc>
          <w:tcPr>
            <w:tcW w:w="3217" w:type="dxa"/>
          </w:tcPr>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w:t>
            </w:r>
            <w:r w:rsidRPr="00895CFB">
              <w:rPr>
                <w:rFonts w:ascii="Times New Roman" w:eastAsia="Times New Roman" w:hAnsi="Times New Roman" w:cs="Times New Roman"/>
                <w:b/>
                <w:color w:val="000000"/>
                <w:sz w:val="24"/>
                <w:szCs w:val="24"/>
              </w:rPr>
              <w:t>Урок Памяти</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Беседы с родителями «</w:t>
            </w:r>
            <w:r w:rsidRPr="00895CFB">
              <w:rPr>
                <w:rFonts w:ascii="Times New Roman" w:eastAsia="Times New Roman" w:hAnsi="Times New Roman" w:cs="Times New Roman"/>
                <w:b/>
                <w:color w:val="000000"/>
                <w:sz w:val="24"/>
                <w:szCs w:val="24"/>
              </w:rPr>
              <w:t>Осторожно, гололед!</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Pr="00895CFB" w:rsidRDefault="00740A14" w:rsidP="00810ED5">
            <w:pPr>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w:t>
            </w:r>
            <w:r>
              <w:rPr>
                <w:rFonts w:ascii="Times New Roman" w:eastAsia="Times New Roman" w:hAnsi="Times New Roman" w:cs="Times New Roman"/>
                <w:color w:val="000000"/>
                <w:sz w:val="24"/>
                <w:szCs w:val="24"/>
              </w:rPr>
              <w:t xml:space="preserve"> </w:t>
            </w:r>
            <w:r w:rsidRPr="00895CFB">
              <w:rPr>
                <w:rFonts w:ascii="Times New Roman" w:eastAsia="Times New Roman" w:hAnsi="Times New Roman" w:cs="Times New Roman"/>
                <w:color w:val="000000"/>
                <w:sz w:val="24"/>
                <w:szCs w:val="24"/>
              </w:rPr>
              <w:t>(ВКЗ)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«Итоговое</w:t>
            </w:r>
            <w:r w:rsidRPr="00895CFB">
              <w:rPr>
                <w:rFonts w:ascii="Times New Roman" w:eastAsia="Times New Roman" w:hAnsi="Times New Roman" w:cs="Times New Roman"/>
                <w:b/>
                <w:color w:val="000000"/>
                <w:sz w:val="24"/>
                <w:szCs w:val="24"/>
              </w:rPr>
              <w:t xml:space="preserve"> заседание Думы Ялуторовского района</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b/>
                <w:color w:val="000000"/>
                <w:sz w:val="24"/>
                <w:szCs w:val="24"/>
              </w:rPr>
              <w:t>«Районный день одаренного ребенка</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отчетном  концерте учреждения дополнительного образования «</w:t>
            </w:r>
            <w:r w:rsidRPr="00895CFB">
              <w:rPr>
                <w:rFonts w:ascii="Times New Roman" w:eastAsia="Times New Roman" w:hAnsi="Times New Roman" w:cs="Times New Roman"/>
                <w:b/>
                <w:color w:val="000000"/>
                <w:sz w:val="24"/>
                <w:szCs w:val="24"/>
              </w:rPr>
              <w:t>Музыка среди нас»</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lang w:val="en-US"/>
              </w:rPr>
              <w:t>VIII</w:t>
            </w:r>
            <w:r w:rsidRPr="00895CFB">
              <w:rPr>
                <w:rFonts w:ascii="Times New Roman" w:eastAsia="Times New Roman" w:hAnsi="Times New Roman" w:cs="Times New Roman"/>
                <w:color w:val="000000"/>
                <w:sz w:val="24"/>
                <w:szCs w:val="24"/>
              </w:rPr>
              <w:t xml:space="preserve"> Заочный Международный фестиваль –конкурс «</w:t>
            </w:r>
            <w:r w:rsidRPr="00895CFB">
              <w:rPr>
                <w:rFonts w:ascii="Times New Roman" w:eastAsia="Times New Roman" w:hAnsi="Times New Roman" w:cs="Times New Roman"/>
                <w:b/>
                <w:color w:val="000000"/>
                <w:sz w:val="24"/>
                <w:szCs w:val="24"/>
              </w:rPr>
              <w:t>Ты лучший</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Январь </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Беседы, инструктажи с учащимися о правилах безопасного поведения во время посещения массовых мероприятий в новогодние праздники в период зимних каникул.</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с родителями «</w:t>
            </w:r>
            <w:r w:rsidRPr="00895CFB">
              <w:rPr>
                <w:rFonts w:ascii="Times New Roman" w:eastAsia="Times New Roman" w:hAnsi="Times New Roman" w:cs="Times New Roman"/>
                <w:b/>
                <w:color w:val="000000"/>
                <w:sz w:val="24"/>
                <w:szCs w:val="24"/>
              </w:rPr>
              <w:t>Порядок действий при возникновении чрезвычайных ситуаций</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Досуговое мероприятие в дни новогодних каникул.</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Вокальное оформление мероприятий, проводимых учреждением;</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r>
      <w:tr w:rsidR="00740A14" w:rsidRPr="00895CFB" w:rsidTr="00810ED5">
        <w:trPr>
          <w:trHeight w:val="2967"/>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lastRenderedPageBreak/>
              <w:t>Февраль</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с родителями «Профилактика вирусных инфекций в осенне-зимний период»</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w:t>
            </w:r>
            <w:r>
              <w:rPr>
                <w:rFonts w:ascii="Times New Roman" w:eastAsia="Times New Roman" w:hAnsi="Times New Roman" w:cs="Times New Roman"/>
                <w:color w:val="000000"/>
                <w:sz w:val="24"/>
                <w:szCs w:val="24"/>
              </w:rPr>
              <w:t xml:space="preserve"> </w:t>
            </w:r>
            <w:r w:rsidRPr="00895CFB">
              <w:rPr>
                <w:rFonts w:ascii="Times New Roman" w:eastAsia="Times New Roman" w:hAnsi="Times New Roman" w:cs="Times New Roman"/>
                <w:color w:val="000000"/>
                <w:sz w:val="24"/>
                <w:szCs w:val="24"/>
              </w:rPr>
              <w:t>(ВКЗ)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Вокальное оформление мероприятий, проводимых учреждением;</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 Сельский Конкурс Военно-патриотической песни «</w:t>
            </w:r>
            <w:r w:rsidRPr="00895CFB">
              <w:rPr>
                <w:rFonts w:ascii="Times New Roman" w:eastAsia="Times New Roman" w:hAnsi="Times New Roman" w:cs="Times New Roman"/>
                <w:b/>
                <w:color w:val="000000"/>
                <w:sz w:val="24"/>
                <w:szCs w:val="24"/>
              </w:rPr>
              <w:t>Виктория</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lang w:val="en-US"/>
              </w:rPr>
              <w:t>I</w:t>
            </w:r>
            <w:r w:rsidRPr="00895CFB">
              <w:rPr>
                <w:rFonts w:ascii="Times New Roman" w:eastAsia="Times New Roman" w:hAnsi="Times New Roman" w:cs="Times New Roman"/>
                <w:color w:val="000000"/>
                <w:sz w:val="24"/>
                <w:szCs w:val="24"/>
              </w:rPr>
              <w:t xml:space="preserve"> Всероссийский фестиваль-конкурс академического вокала и хорового пения « </w:t>
            </w:r>
            <w:r w:rsidRPr="00895CFB">
              <w:rPr>
                <w:rFonts w:ascii="Times New Roman" w:eastAsia="Times New Roman" w:hAnsi="Times New Roman" w:cs="Times New Roman"/>
                <w:b/>
                <w:color w:val="000000"/>
                <w:sz w:val="24"/>
                <w:szCs w:val="24"/>
              </w:rPr>
              <w:t>Академия вокала»</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Март</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Мероприятия, беседы по формированию здорового образа жизни.</w:t>
            </w:r>
          </w:p>
          <w:p w:rsidR="00740A14" w:rsidRPr="00895CFB" w:rsidRDefault="00740A14" w:rsidP="00810ED5">
            <w:pPr>
              <w:spacing w:line="0" w:lineRule="atLeast"/>
              <w:ind w:right="1166"/>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Общероссийская акция </w:t>
            </w:r>
          </w:p>
          <w:p w:rsidR="00740A14" w:rsidRPr="00895CFB" w:rsidRDefault="00740A14" w:rsidP="00810ED5">
            <w:pPr>
              <w:spacing w:line="0" w:lineRule="atLeast"/>
              <w:jc w:val="both"/>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«Мы</w:t>
            </w:r>
            <w:r w:rsidRPr="00895CFB">
              <w:rPr>
                <w:rFonts w:ascii="Times New Roman" w:eastAsia="Times New Roman" w:hAnsi="Times New Roman" w:cs="Times New Roman"/>
                <w:b/>
                <w:color w:val="000000"/>
                <w:sz w:val="24"/>
                <w:szCs w:val="24"/>
              </w:rPr>
              <w:t xml:space="preserve"> вместе»</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Школьное мероприятие </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«Масленица»</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концерте учреждения дополнительного образования, посвященному празднику «</w:t>
            </w:r>
            <w:r w:rsidRPr="00895CFB">
              <w:rPr>
                <w:rFonts w:ascii="Times New Roman" w:eastAsia="Times New Roman" w:hAnsi="Times New Roman" w:cs="Times New Roman"/>
                <w:b/>
                <w:color w:val="000000"/>
                <w:sz w:val="24"/>
                <w:szCs w:val="24"/>
              </w:rPr>
              <w:t>8 марта</w:t>
            </w:r>
            <w:r w:rsidRPr="00895CFB">
              <w:rPr>
                <w:rFonts w:ascii="Times New Roman" w:eastAsia="Times New Roman" w:hAnsi="Times New Roman" w:cs="Times New Roman"/>
                <w:color w:val="000000"/>
                <w:sz w:val="24"/>
                <w:szCs w:val="24"/>
              </w:rPr>
              <w:t>»;</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Областной фестиваль народного творчества им .С.И.Мамонтова</w:t>
            </w:r>
          </w:p>
        </w:tc>
      </w:tr>
      <w:tr w:rsidR="00740A14" w:rsidRPr="00895CFB" w:rsidTr="00810ED5">
        <w:trPr>
          <w:trHeight w:val="3272"/>
          <w:jc w:val="center"/>
        </w:trPr>
        <w:tc>
          <w:tcPr>
            <w:tcW w:w="1178" w:type="dxa"/>
          </w:tcPr>
          <w:p w:rsidR="00740A14" w:rsidRPr="00895CFB" w:rsidRDefault="00740A14" w:rsidP="00810ED5">
            <w:pPr>
              <w:keepNext/>
              <w:keepLines/>
              <w:spacing w:line="0" w:lineRule="atLeast"/>
              <w:outlineLvl w:val="0"/>
              <w:rPr>
                <w:rFonts w:ascii="Times New Roman" w:eastAsia="Times New Roman" w:hAnsi="Times New Roman" w:cs="Times New Roman"/>
                <w:color w:val="2E74B5" w:themeColor="accent1" w:themeShade="BF"/>
                <w:sz w:val="24"/>
                <w:szCs w:val="24"/>
              </w:rPr>
            </w:pPr>
            <w:r w:rsidRPr="00895CFB">
              <w:rPr>
                <w:rFonts w:ascii="Times New Roman" w:eastAsia="Times New Roman" w:hAnsi="Times New Roman" w:cs="Times New Roman"/>
                <w:color w:val="000000"/>
                <w:sz w:val="24"/>
                <w:szCs w:val="24"/>
              </w:rPr>
              <w:lastRenderedPageBreak/>
              <w:t>Апрель</w:t>
            </w:r>
          </w:p>
        </w:tc>
        <w:tc>
          <w:tcPr>
            <w:tcW w:w="3217" w:type="dxa"/>
          </w:tcPr>
          <w:p w:rsidR="00740A14" w:rsidRPr="00895CFB" w:rsidRDefault="00740A14" w:rsidP="00810ED5">
            <w:pPr>
              <w:tabs>
                <w:tab w:val="left" w:pos="975"/>
              </w:tabs>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с родителями  «Безопасность наших детей, через ознакомление с правилами дорожного движения»</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 Посещение Виртуального концертного зала( ВКЗ)</w:t>
            </w:r>
          </w:p>
          <w:p w:rsidR="00740A14" w:rsidRPr="00895CFB" w:rsidRDefault="00740A14" w:rsidP="00810ED5">
            <w:pPr>
              <w:tabs>
                <w:tab w:val="left" w:pos="975"/>
              </w:tabs>
              <w:spacing w:line="0" w:lineRule="atLeast"/>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Индивидуальные беседы по вопросам воспитания у обучающихся ответственности за собственное здоровье и здоровье окружающих в рамках проведения всероссийского дня здоровья.</w:t>
            </w:r>
          </w:p>
          <w:p w:rsidR="00740A14" w:rsidRPr="00895CFB" w:rsidRDefault="00740A14" w:rsidP="00810ED5">
            <w:pPr>
              <w:tabs>
                <w:tab w:val="left" w:pos="975"/>
              </w:tabs>
              <w:spacing w:line="0" w:lineRule="atLeast"/>
              <w:rPr>
                <w:rFonts w:ascii="Times New Roman" w:hAnsi="Times New Roman" w:cs="Times New Roman"/>
                <w:sz w:val="24"/>
                <w:szCs w:val="24"/>
              </w:rPr>
            </w:pP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Вокальное оформление мероприятий, проводимых учреждением;</w:t>
            </w:r>
          </w:p>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p>
        </w:tc>
        <w:tc>
          <w:tcPr>
            <w:tcW w:w="2466" w:type="dxa"/>
          </w:tcPr>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Районный конкурс-фестиваль самодеятельного творчества « </w:t>
            </w:r>
            <w:r w:rsidRPr="00895CFB">
              <w:rPr>
                <w:rFonts w:ascii="Times New Roman" w:eastAsia="Times New Roman" w:hAnsi="Times New Roman" w:cs="Times New Roman"/>
                <w:b/>
                <w:color w:val="000000"/>
                <w:sz w:val="24"/>
                <w:szCs w:val="24"/>
              </w:rPr>
              <w:t>Лестница успеха»</w:t>
            </w: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Май</w:t>
            </w:r>
          </w:p>
        </w:tc>
        <w:tc>
          <w:tcPr>
            <w:tcW w:w="3217" w:type="dxa"/>
          </w:tcPr>
          <w:p w:rsidR="00740A14" w:rsidRPr="00895CFB" w:rsidRDefault="00740A14" w:rsidP="00810ED5">
            <w:pPr>
              <w:keepNext/>
              <w:keepLines/>
              <w:spacing w:line="0" w:lineRule="atLeast"/>
              <w:outlineLvl w:val="0"/>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Всероссийская акция «</w:t>
            </w:r>
            <w:r w:rsidRPr="00895CFB">
              <w:rPr>
                <w:rFonts w:ascii="Times New Roman" w:eastAsia="Times New Roman" w:hAnsi="Times New Roman" w:cs="Times New Roman"/>
                <w:b/>
                <w:color w:val="000000"/>
                <w:sz w:val="24"/>
                <w:szCs w:val="24"/>
              </w:rPr>
              <w:t>Окна победы»</w:t>
            </w:r>
          </w:p>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 xml:space="preserve">Участие в онлайн-тесте </w:t>
            </w:r>
          </w:p>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«Диктант</w:t>
            </w:r>
            <w:r w:rsidRPr="00895CFB">
              <w:rPr>
                <w:rFonts w:ascii="Times New Roman" w:eastAsia="Times New Roman" w:hAnsi="Times New Roman" w:cs="Times New Roman"/>
                <w:b/>
                <w:color w:val="000000"/>
                <w:sz w:val="24"/>
                <w:szCs w:val="24"/>
              </w:rPr>
              <w:t xml:space="preserve"> победы</w:t>
            </w:r>
            <w:r w:rsidRPr="00895CFB">
              <w:rPr>
                <w:rFonts w:ascii="Times New Roman" w:eastAsia="Times New Roman" w:hAnsi="Times New Roman" w:cs="Times New Roman"/>
                <w:color w:val="000000"/>
                <w:sz w:val="24"/>
                <w:szCs w:val="24"/>
              </w:rPr>
              <w:t>»</w:t>
            </w:r>
          </w:p>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с родителями «</w:t>
            </w:r>
            <w:r w:rsidRPr="00895CFB">
              <w:rPr>
                <w:rFonts w:ascii="Times New Roman" w:eastAsia="Times New Roman" w:hAnsi="Times New Roman" w:cs="Times New Roman"/>
                <w:b/>
                <w:color w:val="000000"/>
                <w:sz w:val="24"/>
                <w:szCs w:val="24"/>
              </w:rPr>
              <w:t>Витаминный календарь. Лето».</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Постоянное взаимодействие с родителями в мессенджерах</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Посещение Виртуального концертного зала(ВКЗ)</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c>
          <w:tcPr>
            <w:tcW w:w="2778" w:type="dxa"/>
          </w:tcPr>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концерте учреждения дополнительного образования, посвященному празднику «</w:t>
            </w:r>
            <w:r w:rsidRPr="00895CFB">
              <w:rPr>
                <w:rFonts w:ascii="Times New Roman" w:eastAsia="Times New Roman" w:hAnsi="Times New Roman" w:cs="Times New Roman"/>
                <w:b/>
                <w:color w:val="000000"/>
                <w:sz w:val="24"/>
                <w:szCs w:val="24"/>
              </w:rPr>
              <w:t>9 мая</w:t>
            </w:r>
            <w:r w:rsidRPr="00895CFB">
              <w:rPr>
                <w:rFonts w:ascii="Times New Roman" w:eastAsia="Times New Roman" w:hAnsi="Times New Roman" w:cs="Times New Roman"/>
                <w:color w:val="000000"/>
                <w:sz w:val="24"/>
                <w:szCs w:val="24"/>
              </w:rPr>
              <w:t>»;</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отчетном  концерте учреждения дополнительного образования «</w:t>
            </w:r>
            <w:r w:rsidRPr="00895CFB">
              <w:rPr>
                <w:rFonts w:ascii="Times New Roman" w:eastAsia="Times New Roman" w:hAnsi="Times New Roman" w:cs="Times New Roman"/>
                <w:b/>
                <w:color w:val="000000"/>
                <w:sz w:val="24"/>
                <w:szCs w:val="24"/>
              </w:rPr>
              <w:t>Летнее звучание музыки»</w:t>
            </w:r>
          </w:p>
        </w:tc>
        <w:tc>
          <w:tcPr>
            <w:tcW w:w="2466" w:type="dxa"/>
          </w:tcPr>
          <w:p w:rsidR="00740A14" w:rsidRPr="00895CFB" w:rsidRDefault="00740A14" w:rsidP="00810ED5">
            <w:pPr>
              <w:keepNext/>
              <w:keepLines/>
              <w:spacing w:line="0" w:lineRule="atLeast"/>
              <w:outlineLvl w:val="0"/>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Международный конкурс-фестиваль детско-юношеского творчества "</w:t>
            </w:r>
            <w:r w:rsidRPr="00895CFB">
              <w:rPr>
                <w:rFonts w:ascii="Times New Roman" w:eastAsia="Times New Roman" w:hAnsi="Times New Roman" w:cs="Times New Roman"/>
                <w:b/>
                <w:color w:val="000000"/>
                <w:sz w:val="24"/>
                <w:szCs w:val="24"/>
              </w:rPr>
              <w:t>Путь к успеху!"</w:t>
            </w:r>
          </w:p>
          <w:p w:rsidR="00740A14" w:rsidRPr="00895CFB" w:rsidRDefault="00740A14" w:rsidP="00810ED5">
            <w:pPr>
              <w:keepNext/>
              <w:keepLines/>
              <w:spacing w:line="0" w:lineRule="atLeast"/>
              <w:outlineLvl w:val="0"/>
              <w:rPr>
                <w:rFonts w:ascii="Times New Roman" w:eastAsia="Times New Roman" w:hAnsi="Times New Roman" w:cs="Times New Roman"/>
                <w:b/>
                <w:color w:val="000000"/>
                <w:sz w:val="24"/>
                <w:szCs w:val="24"/>
              </w:rPr>
            </w:pPr>
            <w:r w:rsidRPr="00895CFB">
              <w:rPr>
                <w:rFonts w:ascii="Times New Roman" w:eastAsia="Times New Roman" w:hAnsi="Times New Roman" w:cs="Times New Roman"/>
                <w:color w:val="000000"/>
                <w:sz w:val="24"/>
                <w:szCs w:val="24"/>
              </w:rPr>
              <w:t>Всероссийский конкурс народного творчества «Звезды</w:t>
            </w:r>
            <w:r w:rsidRPr="00895CFB">
              <w:rPr>
                <w:rFonts w:ascii="Times New Roman" w:eastAsia="Times New Roman" w:hAnsi="Times New Roman" w:cs="Times New Roman"/>
                <w:b/>
                <w:color w:val="000000"/>
                <w:sz w:val="24"/>
                <w:szCs w:val="24"/>
              </w:rPr>
              <w:t xml:space="preserve"> России»</w:t>
            </w:r>
          </w:p>
          <w:p w:rsidR="00740A14" w:rsidRPr="00895CFB" w:rsidRDefault="00740A14" w:rsidP="00810ED5">
            <w:pPr>
              <w:keepNext/>
              <w:keepLines/>
              <w:spacing w:line="0" w:lineRule="atLeast"/>
              <w:outlineLvl w:val="0"/>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lang w:val="en-US"/>
              </w:rPr>
              <w:t>II</w:t>
            </w:r>
            <w:r w:rsidRPr="00895CFB">
              <w:rPr>
                <w:rFonts w:ascii="Times New Roman" w:eastAsia="Times New Roman" w:hAnsi="Times New Roman" w:cs="Times New Roman"/>
                <w:color w:val="000000"/>
                <w:sz w:val="24"/>
                <w:szCs w:val="24"/>
              </w:rPr>
              <w:t xml:space="preserve"> Региональный онлайн-фестиваль-конкурс среди талантливых детей «</w:t>
            </w:r>
            <w:r w:rsidRPr="00895CFB">
              <w:rPr>
                <w:rFonts w:ascii="Times New Roman" w:eastAsia="Times New Roman" w:hAnsi="Times New Roman" w:cs="Times New Roman"/>
                <w:b/>
                <w:color w:val="000000"/>
                <w:sz w:val="24"/>
                <w:szCs w:val="24"/>
              </w:rPr>
              <w:t>Юность Тюмени</w:t>
            </w:r>
            <w:r w:rsidRPr="00895CFB">
              <w:rPr>
                <w:rFonts w:ascii="Times New Roman" w:eastAsia="Times New Roman" w:hAnsi="Times New Roman" w:cs="Times New Roman"/>
                <w:color w:val="000000"/>
                <w:sz w:val="24"/>
                <w:szCs w:val="24"/>
              </w:rPr>
              <w:t>»</w:t>
            </w:r>
          </w:p>
        </w:tc>
      </w:tr>
      <w:tr w:rsidR="00740A14" w:rsidRPr="00895CFB" w:rsidTr="00810ED5">
        <w:trPr>
          <w:jc w:val="center"/>
        </w:trPr>
        <w:tc>
          <w:tcPr>
            <w:tcW w:w="11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Июнь</w:t>
            </w:r>
          </w:p>
        </w:tc>
        <w:tc>
          <w:tcPr>
            <w:tcW w:w="3217"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Беседы, инструктажи с учащимися о правилах безопасного поведения во время летних каникул.</w:t>
            </w:r>
          </w:p>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Беседа с родителями  «</w:t>
            </w:r>
            <w:r w:rsidRPr="00895CFB">
              <w:rPr>
                <w:rFonts w:ascii="Times New Roman" w:eastAsia="Times New Roman" w:hAnsi="Times New Roman" w:cs="Times New Roman"/>
                <w:b/>
                <w:color w:val="000000"/>
                <w:sz w:val="24"/>
                <w:szCs w:val="24"/>
              </w:rPr>
              <w:t>Опасности подстерегающие нас летом</w:t>
            </w:r>
            <w:r w:rsidRPr="00895CFB">
              <w:rPr>
                <w:rFonts w:ascii="Times New Roman" w:eastAsia="Times New Roman" w:hAnsi="Times New Roman" w:cs="Times New Roman"/>
                <w:color w:val="000000"/>
                <w:sz w:val="24"/>
                <w:szCs w:val="24"/>
              </w:rPr>
              <w:t>».</w:t>
            </w:r>
          </w:p>
        </w:tc>
        <w:tc>
          <w:tcPr>
            <w:tcW w:w="2778"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r w:rsidRPr="00895CFB">
              <w:rPr>
                <w:rFonts w:ascii="Times New Roman" w:eastAsia="Times New Roman" w:hAnsi="Times New Roman" w:cs="Times New Roman"/>
                <w:color w:val="000000"/>
                <w:sz w:val="24"/>
                <w:szCs w:val="24"/>
              </w:rPr>
              <w:t>Выступление в концерте учреждения дополнительного образования, посвященному празднику «</w:t>
            </w:r>
            <w:r w:rsidRPr="00895CFB">
              <w:rPr>
                <w:rFonts w:ascii="Times New Roman" w:eastAsia="Times New Roman" w:hAnsi="Times New Roman" w:cs="Times New Roman"/>
                <w:b/>
                <w:color w:val="000000"/>
                <w:sz w:val="24"/>
                <w:szCs w:val="24"/>
              </w:rPr>
              <w:t>Дню защиты детей»;</w:t>
            </w:r>
          </w:p>
        </w:tc>
        <w:tc>
          <w:tcPr>
            <w:tcW w:w="2466" w:type="dxa"/>
          </w:tcPr>
          <w:p w:rsidR="00740A14" w:rsidRPr="00895CFB" w:rsidRDefault="00740A14" w:rsidP="00810ED5">
            <w:pPr>
              <w:spacing w:line="0" w:lineRule="atLeast"/>
              <w:jc w:val="both"/>
              <w:rPr>
                <w:rFonts w:ascii="Times New Roman" w:eastAsia="Times New Roman" w:hAnsi="Times New Roman" w:cs="Times New Roman"/>
                <w:color w:val="000000"/>
                <w:sz w:val="24"/>
                <w:szCs w:val="24"/>
              </w:rPr>
            </w:pPr>
          </w:p>
        </w:tc>
      </w:tr>
    </w:tbl>
    <w:p w:rsidR="00740A14" w:rsidRPr="00895CFB" w:rsidRDefault="00740A14" w:rsidP="00740A14">
      <w:pPr>
        <w:pStyle w:val="12"/>
        <w:spacing w:line="0" w:lineRule="atLeast"/>
        <w:ind w:left="-284" w:firstLine="1004"/>
        <w:jc w:val="both"/>
        <w:rPr>
          <w:rFonts w:ascii="Times New Roman" w:eastAsia="Helvetica" w:hAnsi="Times New Roman" w:cs="Times New Roman"/>
        </w:rPr>
      </w:pPr>
    </w:p>
    <w:p w:rsidR="000B7F2F" w:rsidRPr="000B7F2F" w:rsidRDefault="000B7F2F" w:rsidP="000B7F2F">
      <w:pPr>
        <w:spacing w:after="25"/>
        <w:rPr>
          <w:rFonts w:ascii="Times New Roman" w:eastAsia="Times New Roman" w:hAnsi="Times New Roman" w:cs="Times New Roman"/>
          <w:color w:val="000000"/>
          <w:sz w:val="24"/>
          <w:lang w:eastAsia="ru-RU"/>
        </w:rPr>
      </w:pPr>
    </w:p>
    <w:p w:rsidR="000B7F2F" w:rsidRPr="000B7F2F" w:rsidRDefault="000B7F2F" w:rsidP="000B7F2F">
      <w:pPr>
        <w:keepNext/>
        <w:keepLines/>
        <w:spacing w:after="4"/>
        <w:ind w:right="46"/>
        <w:jc w:val="center"/>
        <w:outlineLvl w:val="2"/>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t>V</w:t>
      </w:r>
      <w:r w:rsidR="00740A14">
        <w:rPr>
          <w:rFonts w:ascii="Times New Roman" w:eastAsia="Times New Roman" w:hAnsi="Times New Roman" w:cs="Times New Roman"/>
          <w:b/>
          <w:color w:val="000000"/>
          <w:sz w:val="24"/>
          <w:lang w:val="en-US" w:eastAsia="ru-RU"/>
        </w:rPr>
        <w:t>I</w:t>
      </w:r>
      <w:r w:rsidRPr="000B7F2F">
        <w:rPr>
          <w:rFonts w:ascii="Times New Roman" w:eastAsia="Times New Roman" w:hAnsi="Times New Roman" w:cs="Times New Roman"/>
          <w:b/>
          <w:color w:val="000000"/>
          <w:sz w:val="24"/>
          <w:lang w:eastAsia="ru-RU"/>
        </w:rPr>
        <w:t xml:space="preserve">. МЕТОДИЧЕСКОЕ ОБЕСПЕЧЕНИЕ УЧЕБНОГО ПРОЦЕССА </w:t>
      </w:r>
    </w:p>
    <w:p w:rsidR="000B7F2F" w:rsidRPr="000B7F2F" w:rsidRDefault="000B7F2F" w:rsidP="000B7F2F">
      <w:pPr>
        <w:spacing w:after="13" w:line="268" w:lineRule="auto"/>
        <w:ind w:right="2585"/>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Условия реализации программы</w:t>
      </w:r>
      <w:r w:rsidRPr="000B7F2F">
        <w:rPr>
          <w:rFonts w:ascii="Calibri" w:eastAsia="Calibri" w:hAnsi="Calibri" w:cs="Calibri"/>
          <w:i/>
          <w:color w:val="000000"/>
          <w:sz w:val="24"/>
          <w:lang w:eastAsia="ru-RU"/>
        </w:rPr>
        <w:t xml:space="preserve"> </w:t>
      </w:r>
      <w:r w:rsidRPr="000B7F2F">
        <w:rPr>
          <w:rFonts w:ascii="Times New Roman" w:eastAsia="Times New Roman" w:hAnsi="Times New Roman" w:cs="Times New Roman"/>
          <w:color w:val="000000"/>
          <w:sz w:val="24"/>
          <w:lang w:eastAsia="ru-RU"/>
        </w:rPr>
        <w:t>Для реализации данной программы необходимо:</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кабинет, в котором имеется доска и музыкальный инструмент (фортепиано или синтезатор);</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концертный зал, оснащенный микрофонами, специальной усилительной и осветительной аппаратурой;</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мебель (стол для педагога, ученические столы, стулья);</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зеркало;</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магнитола, микрофоны (не менее 3 шт.);</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нотный материал, наглядные пособия по разделам программы (плакаты, картинки, таблицы, раздаточный материал);</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методические пособия;</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аудиозаписи, видеозаписи;</w:t>
      </w:r>
      <w:r w:rsidRPr="000B7F2F">
        <w:rPr>
          <w:rFonts w:ascii="Calibri" w:eastAsia="Calibri" w:hAnsi="Calibri" w:cs="Calibri"/>
          <w:color w:val="000000"/>
          <w:sz w:val="24"/>
          <w:lang w:eastAsia="ru-RU"/>
        </w:rPr>
        <w:t xml:space="preserve"> </w:t>
      </w:r>
    </w:p>
    <w:p w:rsidR="000B7F2F" w:rsidRPr="000B7F2F" w:rsidRDefault="000B7F2F" w:rsidP="00740A14">
      <w:pPr>
        <w:numPr>
          <w:ilvl w:val="0"/>
          <w:numId w:val="3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и (–) фонограммы с записями песен.</w:t>
      </w:r>
      <w:r w:rsidRPr="000B7F2F">
        <w:rPr>
          <w:rFonts w:ascii="Calibri" w:eastAsia="Calibri" w:hAnsi="Calibri" w:cs="Calibri"/>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Для обеспечения реализации данной программы необходимо наличие педагога с музыкально-педагогическим образованием, звукооператора и педагога-хореографа.  </w:t>
      </w:r>
    </w:p>
    <w:p w:rsidR="000B7F2F" w:rsidRPr="000B7F2F" w:rsidRDefault="000B7F2F" w:rsidP="000B7F2F">
      <w:pPr>
        <w:spacing w:after="3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i/>
          <w:color w:val="000000"/>
          <w:sz w:val="24"/>
          <w:lang w:eastAsia="ru-RU"/>
        </w:rPr>
        <w:t xml:space="preserve">    </w:t>
      </w:r>
    </w:p>
    <w:p w:rsidR="000B7F2F" w:rsidRPr="000B7F2F" w:rsidRDefault="000B7F2F" w:rsidP="000B7F2F">
      <w:pPr>
        <w:spacing w:after="4"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i/>
          <w:color w:val="000000"/>
          <w:sz w:val="24"/>
          <w:lang w:eastAsia="ru-RU"/>
        </w:rPr>
        <w:t xml:space="preserve"> </w:t>
      </w:r>
      <w:r w:rsidRPr="000B7F2F">
        <w:rPr>
          <w:rFonts w:ascii="Times New Roman" w:eastAsia="Times New Roman" w:hAnsi="Times New Roman" w:cs="Times New Roman"/>
          <w:b/>
          <w:i/>
          <w:color w:val="000000"/>
          <w:sz w:val="24"/>
          <w:lang w:eastAsia="ru-RU"/>
        </w:rPr>
        <w:t>Методические рекомендации по организации самостоятельной</w:t>
      </w:r>
      <w:r w:rsidRPr="000B7F2F">
        <w:rPr>
          <w:rFonts w:ascii="Times New Roman" w:eastAsia="Times New Roman" w:hAnsi="Times New Roman" w:cs="Times New Roman"/>
          <w:b/>
          <w:color w:val="000000"/>
          <w:sz w:val="24"/>
          <w:lang w:eastAsia="ru-RU"/>
        </w:rPr>
        <w:t xml:space="preserve"> </w:t>
      </w:r>
      <w:r w:rsidRPr="000B7F2F">
        <w:rPr>
          <w:rFonts w:ascii="Times New Roman" w:eastAsia="Times New Roman" w:hAnsi="Times New Roman" w:cs="Times New Roman"/>
          <w:b/>
          <w:i/>
          <w:color w:val="000000"/>
          <w:sz w:val="24"/>
          <w:lang w:eastAsia="ru-RU"/>
        </w:rPr>
        <w:t>работы</w:t>
      </w: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Объем самостоятельной работы обучающихся определяется с учетом минимальных затрат на подготовку домашнего задания, с опорой на сложившиеся в учебном заведении педагогические традиции и методическую целесообразность, а также индивидуальные способности ученика.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Необходимым условием самостоятельной работы учащегося в классе эстрадного вокала является домашняя работа. Обучающийся регулярно готовится дома, при этом важно, чтобы ученик мог свободно интонировать и выразительно исполнять вокальное произведение.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Выполнение обучающимся домашнего задания должно контролироваться преподавателем и обеспечиваться нотными изданиями в соответствии с программными требованиями по данному предмету. </w:t>
      </w:r>
    </w:p>
    <w:p w:rsidR="000B7F2F" w:rsidRPr="000B7F2F" w:rsidRDefault="000B7F2F" w:rsidP="000B7F2F">
      <w:pPr>
        <w:spacing w:after="9" w:line="268" w:lineRule="auto"/>
        <w:ind w:right="11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i/>
          <w:color w:val="000000"/>
          <w:sz w:val="24"/>
          <w:lang w:eastAsia="ru-RU"/>
        </w:rPr>
        <w:t xml:space="preserve">Методические рекомендации преподавателям </w:t>
      </w:r>
      <w:r w:rsidRPr="000B7F2F">
        <w:rPr>
          <w:rFonts w:ascii="Times New Roman" w:eastAsia="Times New Roman" w:hAnsi="Times New Roman" w:cs="Times New Roman"/>
          <w:color w:val="000000"/>
          <w:sz w:val="24"/>
          <w:lang w:eastAsia="ru-RU"/>
        </w:rPr>
        <w:t xml:space="preserve"> </w:t>
      </w:r>
      <w:r w:rsidRPr="000B7F2F">
        <w:rPr>
          <w:rFonts w:ascii="Times New Roman" w:eastAsia="Times New Roman" w:hAnsi="Times New Roman" w:cs="Times New Roman"/>
          <w:color w:val="000000"/>
          <w:sz w:val="24"/>
          <w:lang w:eastAsia="ru-RU"/>
        </w:rPr>
        <w:tab/>
        <w:t xml:space="preserve">Серьезное вокальное воспитание обязательно основывается на знании преподавателем певческих возможностей детей разных возрастных групп.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Следует чередовать игровые вокальные упражнения с дыхательными и физическими упражнениями, которые способствует развитию концентрации внимания, расширению объема выдоха, улучшают кровообращение, создают дополнительные условия для освоения учебного материала.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 работе рекомендуется использовать упражнения из уникального опыта оперной певицы, театрального педагога А.Н. Стрельниковой (такие, как «насос», «обними плечи», «повороты головы» в положении сидя), а также упражнения из опыта других вокалистов. </w:t>
      </w:r>
    </w:p>
    <w:p w:rsidR="000B7F2F" w:rsidRPr="000B7F2F" w:rsidRDefault="000B7F2F" w:rsidP="000B7F2F">
      <w:pPr>
        <w:keepNext/>
        <w:keepLines/>
        <w:spacing w:after="5" w:line="271" w:lineRule="auto"/>
        <w:ind w:right="145"/>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Примеры дыхательных упражнений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1.</w:t>
      </w:r>
      <w:r w:rsidRPr="000B7F2F">
        <w:rPr>
          <w:rFonts w:ascii="Times New Roman" w:eastAsia="Times New Roman" w:hAnsi="Times New Roman" w:cs="Times New Roman"/>
          <w:color w:val="000000"/>
          <w:sz w:val="24"/>
          <w:lang w:eastAsia="ru-RU"/>
        </w:rPr>
        <w:t xml:space="preserve"> Наклон вниз – вдох через нос. Вдох глубокий, активный, но без напряжения, идущий вниз живота. Во время вдоха во рту «зевок». Задержать дыхание мышцами живота. Выпрямиться и медленно выдохнуть воздух через нос. Выполнять 3 - 5 раз в день, постепенно доводя количество наклонов до восьми.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2.</w:t>
      </w:r>
      <w:r w:rsidRPr="000B7F2F">
        <w:rPr>
          <w:rFonts w:ascii="Times New Roman" w:eastAsia="Times New Roman" w:hAnsi="Times New Roman" w:cs="Times New Roman"/>
          <w:color w:val="000000"/>
          <w:sz w:val="24"/>
          <w:lang w:eastAsia="ru-RU"/>
        </w:rPr>
        <w:t xml:space="preserve"> Взять дыхание через нос на звуке «с» - сквозь зубы долго выдыхать. Выполнять не более 3-х упражнений за один раз.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3.</w:t>
      </w:r>
      <w:r w:rsidRPr="000B7F2F">
        <w:rPr>
          <w:rFonts w:ascii="Times New Roman" w:eastAsia="Times New Roman" w:hAnsi="Times New Roman" w:cs="Times New Roman"/>
          <w:color w:val="000000"/>
          <w:sz w:val="24"/>
          <w:lang w:eastAsia="ru-RU"/>
        </w:rPr>
        <w:t xml:space="preserve"> Взять дыхание через нос на звуке «у» - выдувать на ладошку, чувствуя струю воздуха. Выполнять не более 3-х упражнений за один раз.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4.</w:t>
      </w:r>
      <w:r w:rsidRPr="000B7F2F">
        <w:rPr>
          <w:rFonts w:ascii="Times New Roman" w:eastAsia="Times New Roman" w:hAnsi="Times New Roman" w:cs="Times New Roman"/>
          <w:color w:val="000000"/>
          <w:sz w:val="24"/>
          <w:lang w:eastAsia="ru-RU"/>
        </w:rPr>
        <w:t xml:space="preserve"> Взять дыхание, долго тянуть звук закрытым ртом, как бы мычать.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5.</w:t>
      </w:r>
      <w:r w:rsidRPr="000B7F2F">
        <w:rPr>
          <w:rFonts w:ascii="Times New Roman" w:eastAsia="Times New Roman" w:hAnsi="Times New Roman" w:cs="Times New Roman"/>
          <w:color w:val="000000"/>
          <w:sz w:val="24"/>
          <w:lang w:eastAsia="ru-RU"/>
        </w:rPr>
        <w:t xml:space="preserve"> Взять дыхание на звуке «м». Пропеть звукоряд в диапазоне не более квинты по полутонам вверх и вниз.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При выполнении упражнений стоять прямо, плечи не поднимать. </w:t>
      </w:r>
    </w:p>
    <w:p w:rsidR="000B7F2F" w:rsidRPr="000B7F2F" w:rsidRDefault="000B7F2F" w:rsidP="000B7F2F">
      <w:pPr>
        <w:keepNext/>
        <w:keepLines/>
        <w:spacing w:after="5" w:line="271" w:lineRule="auto"/>
        <w:ind w:right="151"/>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i/>
          <w:color w:val="000000"/>
          <w:sz w:val="24"/>
          <w:lang w:eastAsia="ru-RU"/>
        </w:rPr>
        <w:t xml:space="preserve">Примеры физических упражнений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Для развития координации движений и постановки рук рекомендуется выполнять следующие физические упражнения: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1.</w:t>
      </w:r>
      <w:r w:rsidRPr="000B7F2F">
        <w:rPr>
          <w:rFonts w:ascii="Times New Roman" w:eastAsia="Times New Roman" w:hAnsi="Times New Roman" w:cs="Times New Roman"/>
          <w:color w:val="000000"/>
          <w:sz w:val="24"/>
          <w:lang w:eastAsia="ru-RU"/>
        </w:rPr>
        <w:t xml:space="preserve"> Ноги на ширине плеч, руки опущены. Делаем вращательные движения головой вправо и влево по четыре раза.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2.</w:t>
      </w:r>
      <w:r w:rsidRPr="000B7F2F">
        <w:rPr>
          <w:rFonts w:ascii="Times New Roman" w:eastAsia="Times New Roman" w:hAnsi="Times New Roman" w:cs="Times New Roman"/>
          <w:color w:val="000000"/>
          <w:sz w:val="24"/>
          <w:lang w:eastAsia="ru-RU"/>
        </w:rPr>
        <w:t xml:space="preserve"> Ноги на ширине плеч, руки в стороны. Делаем вращательные движения кистью вперед и назад по четыре раза. Повторять от одного до четырех раз.</w:t>
      </w: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3.</w:t>
      </w:r>
      <w:r w:rsidRPr="000B7F2F">
        <w:rPr>
          <w:rFonts w:ascii="Times New Roman" w:eastAsia="Times New Roman" w:hAnsi="Times New Roman" w:cs="Times New Roman"/>
          <w:color w:val="000000"/>
          <w:sz w:val="24"/>
          <w:lang w:eastAsia="ru-RU"/>
        </w:rPr>
        <w:t xml:space="preserve"> Ноги на ширине плеч, руки в стороны. Согнуть руки в локтях. Делаем вращательные движения влево, вправо, навстречу друг другу и в обратную сторону. Повторять от одного до четырех раз.</w:t>
      </w: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4.</w:t>
      </w:r>
      <w:r w:rsidRPr="000B7F2F">
        <w:rPr>
          <w:rFonts w:ascii="Times New Roman" w:eastAsia="Times New Roman" w:hAnsi="Times New Roman" w:cs="Times New Roman"/>
          <w:color w:val="000000"/>
          <w:sz w:val="24"/>
          <w:lang w:eastAsia="ru-RU"/>
        </w:rPr>
        <w:t xml:space="preserve"> Круговые вращательные движения всей рукой вперед и назад. Одновременно двумя руками. Повторять от одного до четырех раз. </w:t>
      </w:r>
    </w:p>
    <w:p w:rsidR="000B7F2F" w:rsidRPr="000B7F2F" w:rsidRDefault="000B7F2F" w:rsidP="000B7F2F">
      <w:pPr>
        <w:spacing w:after="22"/>
        <w:ind w:right="57"/>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Упр. 5.</w:t>
      </w:r>
      <w:r w:rsidRPr="000B7F2F">
        <w:rPr>
          <w:rFonts w:ascii="Times New Roman" w:eastAsia="Times New Roman" w:hAnsi="Times New Roman" w:cs="Times New Roman"/>
          <w:color w:val="000000"/>
          <w:sz w:val="24"/>
          <w:lang w:eastAsia="ru-RU"/>
        </w:rPr>
        <w:t xml:space="preserve"> Руки на поясе. Круговые движения вокруг туловища вправо, влево.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Повторять от одного до четырех раз.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Данные упражнения могут выполняться в классе и дома.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Занятия в классе должны сопровождаться внеклассной работой - посещением выставок и концертных залов, прослушиванием музыкальных записей, просмотром концертов и музыкальных фильмов.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Большое значение имеет репертуар обучающегося. Необходимо выбирать высокохудожественные произведения, разнообразные по форме и содержанию. Необходимо познакомить обучающегося с музыкальной литературой, рассказать о выдающихся вокальных исполнителях и композиторах.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выступления, другие – для показа в условиях класса, третьи – с целью ознакомления. Требования могут быть сокращены или упрощены соответственно уровню музыкального и технического развития, природных способностей, состояния здоровья. Все это определяет содержание индивидуального учебного плана обучающегося.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 заключительном этапе обучающиеся имеют опыт исполнения произведений классического, современного и народного репертуара, опыт пения в ансамбле. Исходя из этого опыта, они используют полученные знания, умения и навыки в вокальноисполнительской практике. Параллельно с формированием практических умений и навыков учащийся получает знания музыкальной грамоты, основы гармонии, которые применяются при подборе на слух, анализе музыкальных произведений.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Методы работы над качеством звукоизвлечения зависят от индивидуальных способностей и возможностей обучающихся, степени развития музыкального слуха.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Важным элементом обучения является накопление исполнительского материала, дальнейшее расширение и совершенствование практики публичных выступлений (сольных и ансамблевых). </w:t>
      </w:r>
    </w:p>
    <w:p w:rsidR="000B7F2F" w:rsidRPr="000B7F2F" w:rsidRDefault="000B7F2F" w:rsidP="000B7F2F">
      <w:pPr>
        <w:spacing w:after="0"/>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FF0000"/>
          <w:sz w:val="24"/>
          <w:lang w:eastAsia="ru-RU"/>
        </w:rPr>
        <w:t xml:space="preserve"> </w:t>
      </w:r>
    </w:p>
    <w:p w:rsidR="000B7F2F" w:rsidRPr="000B7F2F" w:rsidRDefault="000B7F2F" w:rsidP="000B7F2F">
      <w:pPr>
        <w:keepNext/>
        <w:keepLines/>
        <w:spacing w:after="98"/>
        <w:ind w:right="65"/>
        <w:jc w:val="center"/>
        <w:outlineLvl w:val="2"/>
        <w:rPr>
          <w:rFonts w:ascii="Times New Roman" w:eastAsia="Times New Roman" w:hAnsi="Times New Roman" w:cs="Times New Roman"/>
          <w:b/>
          <w:color w:val="000000"/>
          <w:sz w:val="24"/>
          <w:lang w:eastAsia="ru-RU"/>
        </w:rPr>
      </w:pPr>
      <w:r w:rsidRPr="000B7F2F">
        <w:rPr>
          <w:rFonts w:ascii="Times New Roman" w:eastAsia="Times New Roman" w:hAnsi="Times New Roman" w:cs="Times New Roman"/>
          <w:b/>
          <w:color w:val="000000"/>
          <w:sz w:val="24"/>
          <w:lang w:eastAsia="ru-RU"/>
        </w:rPr>
        <w:lastRenderedPageBreak/>
        <w:t>VI</w:t>
      </w:r>
      <w:r w:rsidR="00740A14">
        <w:rPr>
          <w:rFonts w:ascii="Times New Roman" w:eastAsia="Times New Roman" w:hAnsi="Times New Roman" w:cs="Times New Roman"/>
          <w:b/>
          <w:color w:val="000000"/>
          <w:sz w:val="24"/>
          <w:lang w:val="en-US" w:eastAsia="ru-RU"/>
        </w:rPr>
        <w:t>I</w:t>
      </w:r>
      <w:r w:rsidRPr="000B7F2F">
        <w:rPr>
          <w:rFonts w:ascii="Times New Roman" w:eastAsia="Times New Roman" w:hAnsi="Times New Roman" w:cs="Times New Roman"/>
          <w:b/>
          <w:color w:val="000000"/>
          <w:sz w:val="24"/>
          <w:lang w:eastAsia="ru-RU"/>
        </w:rPr>
        <w:t xml:space="preserve">. </w:t>
      </w:r>
      <w:r w:rsidRPr="000B7F2F">
        <w:rPr>
          <w:rFonts w:ascii="Times New Roman" w:eastAsia="Times New Roman" w:hAnsi="Times New Roman" w:cs="Times New Roman"/>
          <w:b/>
          <w:color w:val="000000"/>
          <w:sz w:val="24"/>
          <w:lang w:eastAsia="ru-RU"/>
        </w:rPr>
        <w:tab/>
        <w:t xml:space="preserve">СПИСКИ РЕКОМЕНДУЕМОЙ НОТНОЙ И МЕТОДИЧЕСКОЙ ЛИТЕРАТУРЫ </w:t>
      </w:r>
    </w:p>
    <w:p w:rsidR="000B7F2F" w:rsidRPr="000B7F2F" w:rsidRDefault="000B7F2F" w:rsidP="000B7F2F">
      <w:pPr>
        <w:spacing w:after="0"/>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6"/>
          <w:lang w:eastAsia="ru-RU"/>
        </w:rPr>
        <w:t xml:space="preserve">Методическая литература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 основе процесса обучения в классе эстрадного пения лежат следующие методические принципы: </w:t>
      </w:r>
    </w:p>
    <w:p w:rsidR="000B7F2F" w:rsidRPr="000B7F2F" w:rsidRDefault="000B7F2F" w:rsidP="00740A14">
      <w:pPr>
        <w:numPr>
          <w:ilvl w:val="0"/>
          <w:numId w:val="39"/>
        </w:numPr>
        <w:spacing w:after="13" w:line="268" w:lineRule="auto"/>
        <w:ind w:right="1003"/>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применение индивидуального подхода к обучающимся; </w:t>
      </w:r>
    </w:p>
    <w:p w:rsidR="000B7F2F" w:rsidRPr="000B7F2F" w:rsidRDefault="000B7F2F" w:rsidP="00740A14">
      <w:pPr>
        <w:numPr>
          <w:ilvl w:val="0"/>
          <w:numId w:val="39"/>
        </w:numPr>
        <w:spacing w:after="13" w:line="268" w:lineRule="auto"/>
        <w:ind w:right="1003"/>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постепенность и последовательность в овладении мастерством пения; - единство художественного и технического развития певца.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Основными общими свойствами, характерными для эстрадной манеры пения, являются близость речевой фонетике, не очень округленное формирование звука. В процессе работы преподаватель должен добиться освоения обучающимися диафрагмального дыхания, чистоты интонации.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FF0000"/>
          <w:sz w:val="24"/>
          <w:lang w:eastAsia="ru-RU"/>
        </w:rPr>
        <w:t xml:space="preserve"> </w:t>
      </w:r>
      <w:r w:rsidRPr="000B7F2F">
        <w:rPr>
          <w:rFonts w:ascii="Times New Roman" w:eastAsia="Times New Roman" w:hAnsi="Times New Roman" w:cs="Times New Roman"/>
          <w:color w:val="000000"/>
          <w:sz w:val="24"/>
          <w:lang w:eastAsia="ru-RU"/>
        </w:rPr>
        <w:t xml:space="preserve">Вокальные упражнения имеют первостепенное значение в работе над исполнительской техникой, так как именно этот вид инструктивного материала дает наибольший эффект, особенно на начальном этапе обучения.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Работа над вокальной техникой ведется систематично, в течение всех лет обучения, на основе учебного материала, включающего разнообразные упражнения и вокализы.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Бархатова И.Б. Постановка голоса эстрадного вокалиста» Тюмень РИЦ ТГАКиСТ 2013г.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Гонтаренко Н.Б. Сольное пение. Секреты вокального мастерства. М.: Феникс, .2007г.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Емельянов В.В. Развитие голоса. Координация и тренинг. М.: Лань, 2007г.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Сет Риггз Пойте как звезды. Санкт – Петербург, 2007г.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Дмитриев Л.Б. Основы вокальной методики. М.: Музыка, 2004г.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Егоров А.М. Гигиена голоса и его физиологические основы. Л.: Медгиз, 1970г.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Иванова Н.Н. Лучшие методики дыхания по Стрельниковой, Бутейко, Цигун. 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Феникс, 2005г.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Львов М.Л. Русские певцы. М.: Музыка,1965г.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Морозов В.П. Вокальный слух и голос. М.: Музыка 1995г.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Пекерская Е.М. Вокальный букварь. М.: АРТ, 2006г.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Романовак Л.В. Школа эстрадного пения. М.: Лань, 2007г.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Назаренко </w:t>
      </w:r>
      <w:r w:rsidRPr="000B7F2F">
        <w:rPr>
          <w:rFonts w:ascii="Times New Roman" w:eastAsia="Times New Roman" w:hAnsi="Times New Roman" w:cs="Times New Roman"/>
          <w:color w:val="000000"/>
          <w:sz w:val="24"/>
          <w:lang w:eastAsia="ru-RU"/>
        </w:rPr>
        <w:tab/>
        <w:t xml:space="preserve">И. </w:t>
      </w:r>
      <w:r w:rsidRPr="000B7F2F">
        <w:rPr>
          <w:rFonts w:ascii="Times New Roman" w:eastAsia="Times New Roman" w:hAnsi="Times New Roman" w:cs="Times New Roman"/>
          <w:color w:val="000000"/>
          <w:sz w:val="24"/>
          <w:lang w:eastAsia="ru-RU"/>
        </w:rPr>
        <w:tab/>
        <w:t xml:space="preserve">Искусство </w:t>
      </w:r>
      <w:r w:rsidRPr="000B7F2F">
        <w:rPr>
          <w:rFonts w:ascii="Times New Roman" w:eastAsia="Times New Roman" w:hAnsi="Times New Roman" w:cs="Times New Roman"/>
          <w:color w:val="000000"/>
          <w:sz w:val="24"/>
          <w:lang w:eastAsia="ru-RU"/>
        </w:rPr>
        <w:tab/>
        <w:t xml:space="preserve">пения. </w:t>
      </w:r>
      <w:r w:rsidRPr="000B7F2F">
        <w:rPr>
          <w:rFonts w:ascii="Times New Roman" w:eastAsia="Times New Roman" w:hAnsi="Times New Roman" w:cs="Times New Roman"/>
          <w:color w:val="000000"/>
          <w:sz w:val="24"/>
          <w:lang w:eastAsia="ru-RU"/>
        </w:rPr>
        <w:tab/>
        <w:t xml:space="preserve">М.-Л. </w:t>
      </w:r>
      <w:r w:rsidRPr="000B7F2F">
        <w:rPr>
          <w:rFonts w:ascii="Times New Roman" w:eastAsia="Times New Roman" w:hAnsi="Times New Roman" w:cs="Times New Roman"/>
          <w:color w:val="000000"/>
          <w:sz w:val="24"/>
          <w:lang w:eastAsia="ru-RU"/>
        </w:rPr>
        <w:tab/>
        <w:t xml:space="preserve">Государственное </w:t>
      </w:r>
      <w:r w:rsidRPr="000B7F2F">
        <w:rPr>
          <w:rFonts w:ascii="Times New Roman" w:eastAsia="Times New Roman" w:hAnsi="Times New Roman" w:cs="Times New Roman"/>
          <w:color w:val="000000"/>
          <w:sz w:val="24"/>
          <w:lang w:eastAsia="ru-RU"/>
        </w:rPr>
        <w:tab/>
        <w:t xml:space="preserve">музыкальное издательство,1948г.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Линклэйтер К. Освобождение голоса. М.: 1976г.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Быков О. Бельканто и дыхание. М.: Журнал «Физкультура и спорт», 1998г №12, 1991г №1.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Кабалевский Д.Б. Педагогические размышления. М.: Педагогика, 1986г.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Станиславский К.С. Работа актера над собой. М.: АРТ, 2006г. </w:t>
      </w:r>
    </w:p>
    <w:p w:rsidR="000B7F2F" w:rsidRPr="000B7F2F" w:rsidRDefault="000B7F2F" w:rsidP="00740A14">
      <w:pPr>
        <w:numPr>
          <w:ilvl w:val="0"/>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Чехов М.А. О технике актера. М.: АРТ, 2006г. </w:t>
      </w:r>
    </w:p>
    <w:p w:rsidR="000B7F2F" w:rsidRPr="000B7F2F" w:rsidRDefault="000B7F2F" w:rsidP="000B7F2F">
      <w:pPr>
        <w:spacing w:after="255"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18.Козлянинова И.П., Чарели Э.М. Тайны нашего голоса. Екатеринбург, Диамант,1992г. </w:t>
      </w:r>
      <w:r w:rsidRPr="000B7F2F">
        <w:rPr>
          <w:rFonts w:ascii="Times New Roman" w:eastAsia="Times New Roman" w:hAnsi="Times New Roman" w:cs="Times New Roman"/>
          <w:color w:val="000000"/>
          <w:sz w:val="24"/>
          <w:u w:val="single" w:color="000000"/>
          <w:lang w:eastAsia="ru-RU"/>
        </w:rPr>
        <w:t>Словари и справочники</w:t>
      </w:r>
      <w:r w:rsidRPr="000B7F2F">
        <w:rPr>
          <w:rFonts w:ascii="Times New Roman" w:eastAsia="Times New Roman" w:hAnsi="Times New Roman" w:cs="Times New Roman"/>
          <w:i/>
          <w:color w:val="000000"/>
          <w:sz w:val="24"/>
          <w:lang w:eastAsia="ru-RU"/>
        </w:rPr>
        <w:t xml:space="preserve"> </w:t>
      </w:r>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Calibri" w:eastAsia="Calibri" w:hAnsi="Calibri" w:cs="Calibri"/>
          <w:noProof/>
          <w:color w:val="000000"/>
          <w:lang w:eastAsia="ru-RU"/>
        </w:rPr>
        <w:lastRenderedPageBreak/>
        <mc:AlternateContent>
          <mc:Choice Requires="wpg">
            <w:drawing>
              <wp:anchor distT="0" distB="0" distL="114300" distR="114300" simplePos="0" relativeHeight="251659264" behindDoc="1" locked="0" layoutInCell="1" allowOverlap="1" wp14:anchorId="250291EC" wp14:editId="6EA4DCC7">
                <wp:simplePos x="0" y="0"/>
                <wp:positionH relativeFrom="column">
                  <wp:posOffset>660718</wp:posOffset>
                </wp:positionH>
                <wp:positionV relativeFrom="paragraph">
                  <wp:posOffset>-37085</wp:posOffset>
                </wp:positionV>
                <wp:extent cx="5978525" cy="182880"/>
                <wp:effectExtent l="0" t="0" r="0" b="0"/>
                <wp:wrapNone/>
                <wp:docPr id="208041" name="Group 208041"/>
                <wp:cNvGraphicFramePr/>
                <a:graphic xmlns:a="http://schemas.openxmlformats.org/drawingml/2006/main">
                  <a:graphicData uri="http://schemas.microsoft.com/office/word/2010/wordprocessingGroup">
                    <wpg:wgp>
                      <wpg:cNvGrpSpPr/>
                      <wpg:grpSpPr>
                        <a:xfrm>
                          <a:off x="0" y="0"/>
                          <a:ext cx="5978525" cy="182880"/>
                          <a:chOff x="0" y="0"/>
                          <a:chExt cx="5978525" cy="182880"/>
                        </a:xfrm>
                      </wpg:grpSpPr>
                      <wps:wsp>
                        <wps:cNvPr id="268318" name="Shape 268318"/>
                        <wps:cNvSpPr/>
                        <wps:spPr>
                          <a:xfrm>
                            <a:off x="0" y="0"/>
                            <a:ext cx="5978525" cy="9144"/>
                          </a:xfrm>
                          <a:custGeom>
                            <a:avLst/>
                            <a:gdLst/>
                            <a:ahLst/>
                            <a:cxnLst/>
                            <a:rect l="0" t="0" r="0" b="0"/>
                            <a:pathLst>
                              <a:path w="5978525" h="9144">
                                <a:moveTo>
                                  <a:pt x="0" y="0"/>
                                </a:moveTo>
                                <a:lnTo>
                                  <a:pt x="5978525" y="0"/>
                                </a:lnTo>
                                <a:lnTo>
                                  <a:pt x="5978525" y="9144"/>
                                </a:lnTo>
                                <a:lnTo>
                                  <a:pt x="0" y="9144"/>
                                </a:lnTo>
                                <a:lnTo>
                                  <a:pt x="0" y="0"/>
                                </a:lnTo>
                              </a:path>
                            </a:pathLst>
                          </a:custGeom>
                          <a:solidFill>
                            <a:srgbClr val="D6DDB9"/>
                          </a:solidFill>
                          <a:ln w="0" cap="flat">
                            <a:noFill/>
                            <a:miter lim="127000"/>
                          </a:ln>
                          <a:effectLst/>
                        </wps:spPr>
                        <wps:bodyPr/>
                      </wps:wsp>
                      <wps:wsp>
                        <wps:cNvPr id="268319" name="Shape 268319"/>
                        <wps:cNvSpPr/>
                        <wps:spPr>
                          <a:xfrm>
                            <a:off x="228537" y="7620"/>
                            <a:ext cx="5749925" cy="175260"/>
                          </a:xfrm>
                          <a:custGeom>
                            <a:avLst/>
                            <a:gdLst/>
                            <a:ahLst/>
                            <a:cxnLst/>
                            <a:rect l="0" t="0" r="0" b="0"/>
                            <a:pathLst>
                              <a:path w="5749925" h="175260">
                                <a:moveTo>
                                  <a:pt x="0" y="0"/>
                                </a:moveTo>
                                <a:lnTo>
                                  <a:pt x="5749925" y="0"/>
                                </a:lnTo>
                                <a:lnTo>
                                  <a:pt x="5749925" y="175260"/>
                                </a:lnTo>
                                <a:lnTo>
                                  <a:pt x="0" y="175260"/>
                                </a:lnTo>
                                <a:lnTo>
                                  <a:pt x="0" y="0"/>
                                </a:lnTo>
                              </a:path>
                            </a:pathLst>
                          </a:custGeom>
                          <a:solidFill>
                            <a:srgbClr val="FFFFFF"/>
                          </a:solidFill>
                          <a:ln w="0" cap="flat">
                            <a:noFill/>
                            <a:miter lim="127000"/>
                          </a:ln>
                          <a:effectLst/>
                        </wps:spPr>
                        <wps:bodyPr/>
                      </wps:wsp>
                    </wpg:wgp>
                  </a:graphicData>
                </a:graphic>
              </wp:anchor>
            </w:drawing>
          </mc:Choice>
          <mc:Fallback>
            <w:pict>
              <v:group w14:anchorId="6D266756" id="Group 208041" o:spid="_x0000_s1026" style="position:absolute;margin-left:52.05pt;margin-top:-2.9pt;width:470.75pt;height:14.4pt;z-index:-251657216" coordsize="59785,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">
                <v:shape id="Shape 268318" o:spid="_x0000_s1027" style="position:absolute;width:59785;height:91;visibility:visible;mso-wrap-style:square;v-text-anchor:top" coordsize="5978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" path="m,l5978525,r,9144l,9144,,e" fillcolor="#d6ddb9" stroked="f" strokeweight="0">
                  <v:stroke miterlimit="83231f" joinstyle="miter"/>
                  <v:path arrowok="t" textboxrect="0,0,5978525,9144"/>
                </v:shape>
                <v:shape id="Shape 268319" o:spid="_x0000_s1028" style="position:absolute;left:2285;top:76;width:57499;height:1752;visibility:visible;mso-wrap-style:square;v-text-anchor:top" coordsize="57499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" path="m,l5749925,r,175260l,175260,,e" stroked="f" strokeweight="0">
                  <v:stroke miterlimit="83231f" joinstyle="miter"/>
                  <v:path arrowok="t" textboxrect="0,0,5749925,175260"/>
                </v:shape>
              </v:group>
            </w:pict>
          </mc:Fallback>
        </mc:AlternateContent>
      </w:r>
      <w:r w:rsidRPr="000B7F2F">
        <w:rPr>
          <w:rFonts w:ascii="Times New Roman" w:eastAsia="Times New Roman" w:hAnsi="Times New Roman" w:cs="Times New Roman"/>
          <w:color w:val="000000"/>
          <w:sz w:val="24"/>
          <w:lang w:eastAsia="ru-RU"/>
        </w:rPr>
        <w:t xml:space="preserve">Должанский А.Н. Краткий музыкальный словарь. - М., 1966г.; </w:t>
      </w:r>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Кочнева И.С., Яковлева А.С. Вокальный словарь – Л., 1988г.; </w:t>
      </w:r>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Михеева Л.В. Музыкальный словарь в рассказах – М, 1986г.; </w:t>
      </w:r>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Юцевич Ю.Е. Словарь музыкальных терминов – Киев, 1988г.; </w:t>
      </w:r>
      <w:bookmarkStart w:id="0" w:name="_GoBack"/>
      <w:bookmarkEnd w:id="0"/>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Вахромеева Т.  Справочник по музыкальной грамоте и сольфеджио. – М.: Музыка, 2010 г.; </w:t>
      </w:r>
    </w:p>
    <w:p w:rsidR="000B7F2F" w:rsidRPr="000B7F2F" w:rsidRDefault="000B7F2F" w:rsidP="00740A14">
      <w:pPr>
        <w:numPr>
          <w:ilvl w:val="1"/>
          <w:numId w:val="40"/>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Овсянникова М.Ф.  Краткий словарь по эстетике. – М.: Просвещение, 1983 г. </w:t>
      </w:r>
    </w:p>
    <w:p w:rsidR="000B7F2F" w:rsidRPr="000B7F2F" w:rsidRDefault="000B7F2F" w:rsidP="000B7F2F">
      <w:pPr>
        <w:keepNext/>
        <w:keepLines/>
        <w:spacing w:after="4"/>
        <w:ind w:right="48"/>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Список литературы для детей</w:t>
      </w: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Кабалевский Д.Б. Избранные статьи о музыке. М.: Советский композитор, 1963г. </w:t>
      </w:r>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Кабалевский Д.Б. Рассказы о музыке. М.: Музыка, 1968г. </w:t>
      </w:r>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Кабалевский Д.Б. Прекрасное пробуждает доброе. Статьи, доклады, выступления. М.:      </w:t>
      </w:r>
    </w:p>
    <w:p w:rsidR="000B7F2F" w:rsidRPr="000B7F2F" w:rsidRDefault="000B7F2F" w:rsidP="000B7F2F">
      <w:p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Педагогика, 1973г. </w:t>
      </w:r>
    </w:p>
    <w:p w:rsidR="000B7F2F" w:rsidRPr="000B7F2F" w:rsidRDefault="000B7F2F" w:rsidP="00740A14">
      <w:pPr>
        <w:numPr>
          <w:ilvl w:val="0"/>
          <w:numId w:val="41"/>
        </w:numPr>
        <w:spacing w:after="0"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Кабалевский Д.Б.</w:t>
      </w:r>
      <w:hyperlink r:id="rId13">
        <w:r w:rsidRPr="000B7F2F">
          <w:rPr>
            <w:rFonts w:ascii="Times New Roman" w:eastAsia="Times New Roman" w:hAnsi="Times New Roman" w:cs="Times New Roman"/>
            <w:color w:val="000000"/>
            <w:sz w:val="24"/>
            <w:lang w:eastAsia="ru-RU"/>
          </w:rPr>
          <w:t xml:space="preserve"> </w:t>
        </w:r>
      </w:hyperlink>
      <w:hyperlink r:id="rId14">
        <w:r w:rsidRPr="000B7F2F">
          <w:rPr>
            <w:rFonts w:ascii="Times New Roman" w:eastAsia="Times New Roman" w:hAnsi="Times New Roman" w:cs="Times New Roman"/>
            <w:color w:val="000000"/>
            <w:sz w:val="24"/>
            <w:u w:val="single" w:color="000000"/>
            <w:lang w:eastAsia="ru-RU"/>
          </w:rPr>
          <w:t>Про трех китов и про многое другое. М.: Дет. лит., 1976г.</w:t>
        </w:r>
      </w:hyperlink>
      <w:hyperlink r:id="rId15">
        <w:r w:rsidRPr="000B7F2F">
          <w:rPr>
            <w:rFonts w:ascii="Times New Roman" w:eastAsia="Times New Roman" w:hAnsi="Times New Roman" w:cs="Times New Roman"/>
            <w:color w:val="000000"/>
            <w:sz w:val="24"/>
            <w:lang w:eastAsia="ru-RU"/>
          </w:rPr>
          <w:t xml:space="preserve"> </w:t>
        </w:r>
      </w:hyperlink>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Станиславский К.С. Работа актера над собой. М.: АРТ, 2006г. </w:t>
      </w:r>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Дьяченко Н. Музыкальные картинки – М., 1992г.; </w:t>
      </w:r>
    </w:p>
    <w:p w:rsidR="000B7F2F" w:rsidRPr="000B7F2F" w:rsidRDefault="000B7F2F" w:rsidP="00740A14">
      <w:pPr>
        <w:numPr>
          <w:ilvl w:val="0"/>
          <w:numId w:val="41"/>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Михалева И.В. От улыбки станет всем светлей – С-Петербург, 1996г. </w:t>
      </w:r>
    </w:p>
    <w:p w:rsidR="000B7F2F" w:rsidRPr="000B7F2F" w:rsidRDefault="000B7F2F" w:rsidP="000B7F2F">
      <w:pPr>
        <w:spacing w:after="4"/>
        <w:ind w:right="44"/>
        <w:jc w:val="center"/>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Интернет-ресурсы:</w:t>
      </w: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1"/>
          <w:numId w:val="41"/>
        </w:numPr>
        <w:spacing w:after="13" w:line="268" w:lineRule="auto"/>
        <w:ind w:right="1703"/>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rockvocalist.html - Техника эстрадного вокала. Гигиена голоса; </w:t>
      </w:r>
    </w:p>
    <w:p w:rsidR="000B7F2F" w:rsidRPr="000B7F2F" w:rsidRDefault="000B7F2F" w:rsidP="00740A14">
      <w:pPr>
        <w:numPr>
          <w:ilvl w:val="1"/>
          <w:numId w:val="41"/>
        </w:numPr>
        <w:spacing w:after="13" w:line="268" w:lineRule="auto"/>
        <w:ind w:right="1703"/>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vocallessons.ru - Уроки вокальных упражнений; 3.</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knyazhinskaya.ru - Упражнения для развития голоса. </w:t>
      </w:r>
    </w:p>
    <w:p w:rsidR="000B7F2F" w:rsidRPr="000B7F2F" w:rsidRDefault="000B7F2F" w:rsidP="00740A14">
      <w:pPr>
        <w:numPr>
          <w:ilvl w:val="1"/>
          <w:numId w:val="4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golos.ru - Техника речи и постановка голоса; </w:t>
      </w:r>
    </w:p>
    <w:p w:rsidR="000B7F2F" w:rsidRPr="000B7F2F" w:rsidRDefault="000B7F2F" w:rsidP="00740A14">
      <w:pPr>
        <w:numPr>
          <w:ilvl w:val="1"/>
          <w:numId w:val="42"/>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mirrosta.ru - Психологические игры и упражнения для тренингов; </w:t>
      </w:r>
    </w:p>
    <w:p w:rsidR="000B7F2F" w:rsidRPr="000B7F2F" w:rsidRDefault="000B7F2F" w:rsidP="000B7F2F">
      <w:pPr>
        <w:spacing w:after="26"/>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5" w:line="270" w:lineRule="auto"/>
        <w:ind w:right="2697"/>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Примерные репертуарные списки 1 класс </w:t>
      </w:r>
    </w:p>
    <w:p w:rsidR="000B7F2F" w:rsidRPr="000B7F2F" w:rsidRDefault="000B7F2F" w:rsidP="000B7F2F">
      <w:pPr>
        <w:spacing w:after="18"/>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"Калейдоскоп "– Л. Скрягина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"Три Желания"   А. Ермолов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"Росиночка – Россия" Е. Зарицкая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"Чунга-чанга "- Г. Гладков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"Песенка пиратки "  В. Тюльканов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"Белоснежка"      А. Ципляускас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"Мама мамонтенка"  "Шаинский"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"Заводная обезьянка" А. Ципляускас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"Круглая песня" из. реп. гр “Непоседы”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"Ручеёк - журчалочка" А. Ермолов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"Раз ладошка"        Е. Зарицкая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"Песенка на хрустальной лесенке" О. Полякова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"Котенок- мурлыка"   О. Полякова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Оранжевая песенка” К. Певзнер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Песня Красной шапочки”- М. Дунаевский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Облака” В. Шаинский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 Чёрный кот” Ю. Саульский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Буратино” А. Рыбников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Песенка про медведей” А. Зацепин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Вместе весело шагать” В. Шаинский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“Город мечты ” Е. Зарицкая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Котята” Е. Зарицкая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Светит солнышко ” Ж. Колмагорова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Ручеёк” Ж. Колмагорова  </w:t>
      </w:r>
    </w:p>
    <w:p w:rsidR="000B7F2F" w:rsidRPr="000B7F2F" w:rsidRDefault="000B7F2F" w:rsidP="00740A14">
      <w:pPr>
        <w:numPr>
          <w:ilvl w:val="1"/>
          <w:numId w:val="43"/>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Авторские песни ямальских композиторов.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2 класс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"Рыжее чудо"       -   В. Тюльканов</w:t>
      </w:r>
      <w:r w:rsidRPr="000B7F2F">
        <w:rPr>
          <w:rFonts w:ascii="Times New Roman" w:eastAsia="Times New Roman" w:hAnsi="Times New Roman" w:cs="Times New Roman"/>
          <w:b/>
          <w:color w:val="000000"/>
          <w:sz w:val="24"/>
          <w:lang w:eastAsia="ru-RU"/>
        </w:rPr>
        <w:t xml:space="preserve">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"Ябеда"                 -   Р. Васильев</w:t>
      </w:r>
      <w:r w:rsidRPr="000B7F2F">
        <w:rPr>
          <w:rFonts w:ascii="Times New Roman" w:eastAsia="Times New Roman" w:hAnsi="Times New Roman" w:cs="Times New Roman"/>
          <w:b/>
          <w:color w:val="000000"/>
          <w:sz w:val="24"/>
          <w:lang w:eastAsia="ru-RU"/>
        </w:rPr>
        <w:t xml:space="preserve">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"Нон стоп"            -   К. Ситник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"Стану звездой"   -   А. Ермолов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Крутой"               -    Ф. Клибанов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"Осторожно добрая собака"   А. Ермолов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 отнимайте солнце у детей"  Е. Лучников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"Детская дружба"    В. Тюльканов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"Барбарики"            Любаша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."Журавлик"              О. Полякова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"Веночек"               Укр. нар. песня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“Звуки музыки ” Р.Роджерс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Журавлиная песня” К. Молчанов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Папа купил автомобиль” А. Пугачёва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3 белых коня” Е. Крылатов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Всё могут короли” Б. Бычков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Бабочка” А. Ципляускас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Доброе утро, кошка” А. Ципляускас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До свидания, лето” А. Зацепин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Аист на крыше” Д. Тухманов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Леди-джаз” Ж. Колмагорова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По ниточке” Н. Королёва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Мама” Ж. Колмагорова </w:t>
      </w:r>
    </w:p>
    <w:p w:rsidR="000B7F2F" w:rsidRPr="000B7F2F" w:rsidRDefault="000B7F2F" w:rsidP="00740A14">
      <w:pPr>
        <w:numPr>
          <w:ilvl w:val="0"/>
          <w:numId w:val="44"/>
        </w:numPr>
        <w:spacing w:after="13" w:line="268" w:lineRule="auto"/>
        <w:ind w:left="163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Авторские песни ямальских композиторов.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3 класс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"Лебеди"  - А. Ципляускас</w:t>
      </w:r>
      <w:r w:rsidRPr="000B7F2F">
        <w:rPr>
          <w:rFonts w:ascii="Times New Roman" w:eastAsia="Times New Roman" w:hAnsi="Times New Roman" w:cs="Times New Roman"/>
          <w:b/>
          <w:color w:val="000000"/>
          <w:sz w:val="24"/>
          <w:lang w:eastAsia="ru-RU"/>
        </w:rPr>
        <w:t xml:space="preserve">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"Осени не будет"   Я. Старикова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"Россия"    С. Шумова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"Старинный дом"  А. Ципляускас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"Выше солнца"   К. Ситник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"Карнавальная "  В. Сажин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"Зимний вечер"  И. Манкееев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"Тили-тесто"  - А. Ципляускас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"Яблонька"   И. Манкеев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Наш сосед” Б. Потёмкин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 Музыка” А. Варум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Лето кастаньет” И. Николаев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Игрушки” Е. Крылатов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“Жар- птица” Е. Зарицкая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Над Россией моей” М. Девятова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Миллион алых роз” Р. Паулс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Жёлтые тюльпаны” Н. Королёва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Детство не вернуть” В. Тюльканов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Смуглянка ” А.Новиков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Хочу на юг” В. Тюльканов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Музыка звучит” А. Варум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Алёша ” Э. Колмановский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Расскажите птицы” И. Николаев </w:t>
      </w:r>
    </w:p>
    <w:p w:rsidR="000B7F2F" w:rsidRPr="000B7F2F" w:rsidRDefault="000B7F2F" w:rsidP="00740A14">
      <w:pPr>
        <w:numPr>
          <w:ilvl w:val="0"/>
          <w:numId w:val="45"/>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Авторские песни ямальских композиторов.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4</w:t>
      </w:r>
      <w:r w:rsidRPr="000B7F2F">
        <w:rPr>
          <w:rFonts w:ascii="Arial" w:eastAsia="Arial" w:hAnsi="Arial" w:cs="Arial"/>
          <w:b/>
          <w:color w:val="000000"/>
          <w:sz w:val="24"/>
          <w:lang w:eastAsia="ru-RU"/>
        </w:rPr>
        <w:t xml:space="preserve"> </w:t>
      </w:r>
      <w:r w:rsidRPr="000B7F2F">
        <w:rPr>
          <w:rFonts w:ascii="Times New Roman" w:eastAsia="Times New Roman" w:hAnsi="Times New Roman" w:cs="Times New Roman"/>
          <w:b/>
          <w:color w:val="000000"/>
          <w:sz w:val="24"/>
          <w:lang w:eastAsia="ru-RU"/>
        </w:rPr>
        <w:t xml:space="preserve">класс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"Веселая песенка"   укр.нар.песня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Я взрослая"      О. Полякова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"Брусничный гном"  А. Видова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"Алые паруса"    А. Ермолов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"Счастливого пути" Ю. Верижников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"Снег"           А. Ципляускас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"Приметы весны"  А. Стариков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"Иван да Марья" Д. Базин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"Секрет"       В. Тюльканов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"Бабушка"      В. Тюльканов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"Солнышко - зернышко" Т. Шилова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А знаешь, всё ещё будет” М. Минков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“За тех, кто в море ” А. Макаревич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Надо же” В. Кузьмин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“Букет” А. Барыкин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Паромщик” И. Николаев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Полёт на дельтаплане” Э. Артемьев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Хуторянка” Е. Дога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Ты не ангел” В. Чайка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Вальс расставания ” Я. Френкель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Билет на балет” И. Корнелюк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Песня из кинофильма «31 июня»” А. Зацепин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Какая странная судьба” Ф. Лей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Ноктюрн” А. Бабаджанян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Эти летние дожди ” М. Минков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Лунные ночи” Д. Баккер Оувенс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Зимний сад” Е. Дога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Катюша” М. Блантер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Синие лебеди” И. Николаев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Ночь и день” К. Портер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lastRenderedPageBreak/>
        <w:t xml:space="preserve">Santa Lucia </w:t>
      </w:r>
    </w:p>
    <w:p w:rsidR="000B7F2F" w:rsidRPr="000B7F2F" w:rsidRDefault="000B7F2F" w:rsidP="00740A14">
      <w:pPr>
        <w:numPr>
          <w:ilvl w:val="0"/>
          <w:numId w:val="46"/>
        </w:numPr>
        <w:spacing w:after="13" w:line="268" w:lineRule="auto"/>
        <w:ind w:left="1713"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Авторские песни ямальских композиторов. </w:t>
      </w:r>
    </w:p>
    <w:p w:rsidR="000B7F2F" w:rsidRPr="000B7F2F" w:rsidRDefault="000B7F2F" w:rsidP="000B7F2F">
      <w:pPr>
        <w:spacing w:after="27"/>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5 класс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«Дороги» - муз. А. Ковикова, сл. Л. Ошекина.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«Вот солдаты идут» - муз. К. Молчанова, сл. М. Львовского.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«Нам нужна одна победа» - муз. и сл. Б. Окуджавы.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«Журавли» - муз. Я. Френкеля, сл. Р. Гамзатова.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«Песня о Днепре» - муз. М. Фрадкина, сл. Е. Долматовского.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«На солнечной поляночке» - муз. Соловьева-Седова, сл. А. Фатьянова.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«Сочинение о весне» - муз. Я. Дубравина, сл. Н. Просторовой.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«Цыгынка» - муз. М. Дунаевского, сл. К. Арсеньева.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«Чистые пруды» - муз. Д. Тухманова, сл. Л. Фадеева.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«Еще не вечер» - муз. Р. Паулса, сл. И. Резника.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«Старый отель» - муз. Е. Хавтана, сл. А. Кавалерян.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«Король оранжевое лето» - муз. Е. Хавтана, сл. А. Кавалерян.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«Замыкая круг» - муз. К. Кельми, сл. М. Пушкиной.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«Моя Россия» - муз. и сл. Н. Будневой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val="en-US" w:eastAsia="ru-RU"/>
        </w:rPr>
        <w:t>«The Show Must Go On» (</w:t>
      </w:r>
      <w:r w:rsidRPr="000B7F2F">
        <w:rPr>
          <w:rFonts w:ascii="Times New Roman" w:eastAsia="Times New Roman" w:hAnsi="Times New Roman" w:cs="Times New Roman"/>
          <w:color w:val="000000"/>
          <w:sz w:val="24"/>
          <w:lang w:eastAsia="ru-RU"/>
        </w:rPr>
        <w:t>рус</w:t>
      </w:r>
      <w:r w:rsidRPr="000B7F2F">
        <w:rPr>
          <w:rFonts w:ascii="Times New Roman" w:eastAsia="Times New Roman" w:hAnsi="Times New Roman" w:cs="Times New Roman"/>
          <w:color w:val="000000"/>
          <w:sz w:val="24"/>
          <w:lang w:val="en-US" w:eastAsia="ru-RU"/>
        </w:rPr>
        <w:t xml:space="preserve">. </w:t>
      </w:r>
      <w:r w:rsidRPr="000B7F2F">
        <w:rPr>
          <w:rFonts w:ascii="Times New Roman" w:eastAsia="Times New Roman" w:hAnsi="Times New Roman" w:cs="Times New Roman"/>
          <w:color w:val="000000"/>
          <w:sz w:val="24"/>
          <w:lang w:eastAsia="ru-RU"/>
        </w:rPr>
        <w:t xml:space="preserve">Шоу должно продолжаться) — песня английской рок-группы Queen из альбома Innuendo.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val="en-US" w:eastAsia="ru-RU"/>
        </w:rPr>
      </w:pPr>
      <w:r w:rsidRPr="000B7F2F">
        <w:rPr>
          <w:rFonts w:ascii="Times New Roman" w:eastAsia="Times New Roman" w:hAnsi="Times New Roman" w:cs="Times New Roman"/>
          <w:color w:val="000000"/>
          <w:sz w:val="24"/>
          <w:lang w:val="en-US" w:eastAsia="ru-RU"/>
        </w:rPr>
        <w:t xml:space="preserve">Wrecking Ball </w:t>
      </w:r>
      <w:r w:rsidRPr="000B7F2F">
        <w:rPr>
          <w:rFonts w:ascii="Times New Roman" w:eastAsia="Times New Roman" w:hAnsi="Times New Roman" w:cs="Times New Roman"/>
          <w:color w:val="000000"/>
          <w:sz w:val="24"/>
          <w:lang w:eastAsia="ru-RU"/>
        </w:rPr>
        <w:t>группы</w:t>
      </w:r>
      <w:r w:rsidRPr="000B7F2F">
        <w:rPr>
          <w:rFonts w:ascii="Times New Roman" w:eastAsia="Times New Roman" w:hAnsi="Times New Roman" w:cs="Times New Roman"/>
          <w:color w:val="000000"/>
          <w:sz w:val="24"/>
          <w:lang w:val="en-US" w:eastAsia="ru-RU"/>
        </w:rPr>
        <w:t xml:space="preserve"> Miley Cyrus. </w:t>
      </w:r>
    </w:p>
    <w:p w:rsidR="000B7F2F" w:rsidRPr="000B7F2F" w:rsidRDefault="000B7F2F" w:rsidP="00740A14">
      <w:pPr>
        <w:numPr>
          <w:ilvl w:val="0"/>
          <w:numId w:val="47"/>
        </w:numPr>
        <w:spacing w:after="13"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Hurt группы Christina Aguilera. </w:t>
      </w:r>
    </w:p>
    <w:p w:rsidR="000B7F2F" w:rsidRPr="000B7F2F" w:rsidRDefault="000B7F2F" w:rsidP="00740A14">
      <w:pPr>
        <w:numPr>
          <w:ilvl w:val="0"/>
          <w:numId w:val="47"/>
        </w:numPr>
        <w:spacing w:after="172" w:line="268" w:lineRule="auto"/>
        <w:ind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Авторские песни ямальских композиторов.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w:t>
      </w:r>
    </w:p>
    <w:p w:rsidR="000B7F2F" w:rsidRPr="000B7F2F" w:rsidRDefault="000B7F2F" w:rsidP="000B7F2F">
      <w:pPr>
        <w:spacing w:after="0"/>
        <w:ind w:right="43"/>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            Приложение 1</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34"/>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287"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 xml:space="preserve">Техника безопасности и гигиена голоса на занятиях </w:t>
      </w:r>
    </w:p>
    <w:p w:rsidR="000B7F2F" w:rsidRPr="000B7F2F" w:rsidRDefault="000B7F2F" w:rsidP="00740A14">
      <w:pPr>
        <w:numPr>
          <w:ilvl w:val="0"/>
          <w:numId w:val="48"/>
        </w:numPr>
        <w:spacing w:after="35"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Беседа с детьми по технике безопасности при работе с микрофоном, магнитофоном, видео, на занятиях и на сцене; </w:t>
      </w:r>
    </w:p>
    <w:p w:rsidR="000B7F2F" w:rsidRPr="000B7F2F" w:rsidRDefault="000B7F2F" w:rsidP="00740A14">
      <w:pPr>
        <w:numPr>
          <w:ilvl w:val="0"/>
          <w:numId w:val="48"/>
        </w:numPr>
        <w:spacing w:after="35"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выходить на улицу и пить холодную воду с разгоряченным голосовым аппаратом не раньше 20 минут после завершения занятия; </w:t>
      </w:r>
    </w:p>
    <w:p w:rsidR="000B7F2F" w:rsidRPr="000B7F2F" w:rsidRDefault="000B7F2F" w:rsidP="00740A14">
      <w:pPr>
        <w:numPr>
          <w:ilvl w:val="0"/>
          <w:numId w:val="48"/>
        </w:numPr>
        <w:spacing w:after="3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 петь после принятия пищи, заболеваний горла, бронхов и гортани.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Исключить: </w:t>
      </w:r>
      <w:r w:rsidRPr="000B7F2F">
        <w:rPr>
          <w:rFonts w:ascii="Segoe UI Symbol" w:eastAsia="Segoe UI Symbol" w:hAnsi="Segoe UI Symbol" w:cs="Segoe UI Symbol"/>
          <w:color w:val="000000"/>
          <w:sz w:val="24"/>
          <w:lang w:eastAsia="ru-RU"/>
        </w:rPr>
        <w:t></w:t>
      </w:r>
      <w:r w:rsidRPr="000B7F2F">
        <w:rPr>
          <w:rFonts w:ascii="Arial" w:eastAsia="Arial" w:hAnsi="Arial" w:cs="Arial"/>
          <w:color w:val="000000"/>
          <w:sz w:val="24"/>
          <w:lang w:eastAsia="ru-RU"/>
        </w:rPr>
        <w:t xml:space="preserve"> </w:t>
      </w:r>
      <w:r w:rsidRPr="000B7F2F">
        <w:rPr>
          <w:rFonts w:ascii="Times New Roman" w:eastAsia="Times New Roman" w:hAnsi="Times New Roman" w:cs="Times New Roman"/>
          <w:color w:val="000000"/>
          <w:sz w:val="24"/>
          <w:lang w:eastAsia="ru-RU"/>
        </w:rPr>
        <w:t xml:space="preserve">громкое пение, </w:t>
      </w:r>
    </w:p>
    <w:p w:rsidR="000B7F2F" w:rsidRPr="000B7F2F" w:rsidRDefault="000B7F2F" w:rsidP="00740A14">
      <w:pPr>
        <w:numPr>
          <w:ilvl w:val="0"/>
          <w:numId w:val="4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несоблюдение возрастного диапазона и силы голоса, </w:t>
      </w:r>
    </w:p>
    <w:p w:rsidR="000B7F2F" w:rsidRPr="000B7F2F" w:rsidRDefault="000B7F2F" w:rsidP="00740A14">
      <w:pPr>
        <w:numPr>
          <w:ilvl w:val="0"/>
          <w:numId w:val="4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сложный вокальный репертуар, </w:t>
      </w:r>
    </w:p>
    <w:p w:rsidR="000B7F2F" w:rsidRPr="000B7F2F" w:rsidRDefault="000B7F2F" w:rsidP="00740A14">
      <w:pPr>
        <w:numPr>
          <w:ilvl w:val="0"/>
          <w:numId w:val="48"/>
        </w:numPr>
        <w:spacing w:after="35"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использование приемов в пении, которые лежат за приделами физических возможностей детей и подростков, </w:t>
      </w:r>
    </w:p>
    <w:p w:rsidR="000B7F2F" w:rsidRPr="000B7F2F" w:rsidRDefault="000B7F2F" w:rsidP="00740A14">
      <w:pPr>
        <w:numPr>
          <w:ilvl w:val="0"/>
          <w:numId w:val="4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ускоренные сроки при разучивании произведений, </w:t>
      </w:r>
    </w:p>
    <w:p w:rsidR="000B7F2F" w:rsidRPr="000B7F2F" w:rsidRDefault="000B7F2F" w:rsidP="00740A14">
      <w:pPr>
        <w:numPr>
          <w:ilvl w:val="0"/>
          <w:numId w:val="48"/>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злоупотребление продолжительностью занятий (по времени). </w:t>
      </w:r>
    </w:p>
    <w:p w:rsidR="000B7F2F" w:rsidRPr="000B7F2F" w:rsidRDefault="000B7F2F" w:rsidP="00740A14">
      <w:pPr>
        <w:numPr>
          <w:ilvl w:val="0"/>
          <w:numId w:val="48"/>
        </w:numPr>
        <w:spacing w:after="4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Необходимо четко следить за выполнением правил по охране голоса. </w:t>
      </w:r>
    </w:p>
    <w:p w:rsidR="000B7F2F" w:rsidRPr="000B7F2F" w:rsidRDefault="000B7F2F" w:rsidP="000B7F2F">
      <w:pPr>
        <w:spacing w:after="0"/>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spacing w:after="25"/>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FF0000"/>
          <w:sz w:val="24"/>
          <w:lang w:eastAsia="ru-RU"/>
        </w:rPr>
        <w:t xml:space="preserve"> </w:t>
      </w:r>
    </w:p>
    <w:p w:rsidR="000B7F2F" w:rsidRPr="000B7F2F" w:rsidRDefault="000B7F2F" w:rsidP="000B7F2F">
      <w:pPr>
        <w:spacing w:after="21"/>
        <w:ind w:right="43"/>
        <w:jc w:val="right"/>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Приложение 2</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lastRenderedPageBreak/>
        <w:t>Виды упражнений на занятиях эстрадным пением</w:t>
      </w:r>
      <w:r w:rsidRPr="000B7F2F">
        <w:rPr>
          <w:rFonts w:ascii="Times New Roman" w:eastAsia="Times New Roman" w:hAnsi="Times New Roman" w:cs="Times New Roman"/>
          <w:color w:val="000000"/>
          <w:sz w:val="24"/>
          <w:lang w:eastAsia="ru-RU"/>
        </w:rPr>
        <w:t xml:space="preserve"> </w:t>
      </w:r>
    </w:p>
    <w:p w:rsidR="000B7F2F" w:rsidRPr="000B7F2F" w:rsidRDefault="000B7F2F" w:rsidP="000B7F2F">
      <w:pPr>
        <w:keepNext/>
        <w:keepLines/>
        <w:spacing w:after="4"/>
        <w:jc w:val="center"/>
        <w:outlineLvl w:val="3"/>
        <w:rPr>
          <w:rFonts w:ascii="Times New Roman" w:eastAsia="Times New Roman" w:hAnsi="Times New Roman" w:cs="Times New Roman"/>
          <w:b/>
          <w:i/>
          <w:color w:val="000000"/>
          <w:sz w:val="24"/>
          <w:lang w:eastAsia="ru-RU"/>
        </w:rPr>
      </w:pPr>
      <w:r w:rsidRPr="000B7F2F">
        <w:rPr>
          <w:rFonts w:ascii="Times New Roman" w:eastAsia="Times New Roman" w:hAnsi="Times New Roman" w:cs="Times New Roman"/>
          <w:b/>
          <w:color w:val="000000"/>
          <w:sz w:val="24"/>
          <w:lang w:eastAsia="ru-RU"/>
        </w:rPr>
        <w:t>Речевой тренинг</w:t>
      </w: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4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гимнастика для губ и языка; </w:t>
      </w:r>
    </w:p>
    <w:p w:rsidR="000B7F2F" w:rsidRPr="000B7F2F" w:rsidRDefault="000B7F2F" w:rsidP="00740A14">
      <w:pPr>
        <w:numPr>
          <w:ilvl w:val="0"/>
          <w:numId w:val="49"/>
        </w:numPr>
        <w:spacing w:after="9"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комплекс мер для «согревания» мышц и подготовки их к вокальной нагрузке; </w:t>
      </w:r>
      <w:r w:rsidRPr="000B7F2F">
        <w:rPr>
          <w:rFonts w:ascii="Segoe UI Symbol" w:eastAsia="Segoe UI Symbol" w:hAnsi="Segoe UI Symbol" w:cs="Segoe UI Symbol"/>
          <w:color w:val="000000"/>
          <w:sz w:val="20"/>
          <w:lang w:eastAsia="ru-RU"/>
        </w:rPr>
        <w:t></w:t>
      </w:r>
      <w:r w:rsidRPr="000B7F2F">
        <w:rPr>
          <w:rFonts w:ascii="Arial" w:eastAsia="Arial" w:hAnsi="Arial" w:cs="Arial"/>
          <w:color w:val="000000"/>
          <w:sz w:val="20"/>
          <w:lang w:eastAsia="ru-RU"/>
        </w:rPr>
        <w:t xml:space="preserve"> </w:t>
      </w:r>
      <w:r w:rsidRPr="000B7F2F">
        <w:rPr>
          <w:rFonts w:ascii="Arial" w:eastAsia="Arial" w:hAnsi="Arial" w:cs="Arial"/>
          <w:color w:val="000000"/>
          <w:sz w:val="20"/>
          <w:lang w:eastAsia="ru-RU"/>
        </w:rPr>
        <w:tab/>
      </w:r>
      <w:r w:rsidRPr="000B7F2F">
        <w:rPr>
          <w:rFonts w:ascii="Times New Roman" w:eastAsia="Times New Roman" w:hAnsi="Times New Roman" w:cs="Times New Roman"/>
          <w:color w:val="000000"/>
          <w:sz w:val="24"/>
          <w:lang w:eastAsia="ru-RU"/>
        </w:rPr>
        <w:t xml:space="preserve">упражнения на произношение сонорных согласных с опущенной гортанью; </w:t>
      </w:r>
      <w:r w:rsidRPr="000B7F2F">
        <w:rPr>
          <w:rFonts w:ascii="Segoe UI Symbol" w:eastAsia="Segoe UI Symbol" w:hAnsi="Segoe UI Symbol" w:cs="Segoe UI Symbol"/>
          <w:color w:val="000000"/>
          <w:sz w:val="20"/>
          <w:lang w:eastAsia="ru-RU"/>
        </w:rPr>
        <w:t></w:t>
      </w:r>
      <w:r w:rsidRPr="000B7F2F">
        <w:rPr>
          <w:rFonts w:ascii="Arial" w:eastAsia="Arial" w:hAnsi="Arial" w:cs="Arial"/>
          <w:color w:val="000000"/>
          <w:sz w:val="20"/>
          <w:lang w:eastAsia="ru-RU"/>
        </w:rPr>
        <w:t xml:space="preserve"> </w:t>
      </w:r>
      <w:r w:rsidRPr="000B7F2F">
        <w:rPr>
          <w:rFonts w:ascii="Arial" w:eastAsia="Arial" w:hAnsi="Arial" w:cs="Arial"/>
          <w:color w:val="000000"/>
          <w:sz w:val="20"/>
          <w:lang w:eastAsia="ru-RU"/>
        </w:rPr>
        <w:tab/>
      </w:r>
      <w:r w:rsidRPr="000B7F2F">
        <w:rPr>
          <w:rFonts w:ascii="Times New Roman" w:eastAsia="Times New Roman" w:hAnsi="Times New Roman" w:cs="Times New Roman"/>
          <w:color w:val="000000"/>
          <w:sz w:val="24"/>
          <w:lang w:eastAsia="ru-RU"/>
        </w:rPr>
        <w:t xml:space="preserve">скороговорки с различными ритмическими заданиями. </w:t>
      </w:r>
    </w:p>
    <w:p w:rsidR="000B7F2F" w:rsidRPr="000B7F2F" w:rsidRDefault="000B7F2F" w:rsidP="000B7F2F">
      <w:pPr>
        <w:spacing w:after="5" w:line="270" w:lineRule="auto"/>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b/>
          <w:color w:val="000000"/>
          <w:sz w:val="24"/>
          <w:lang w:eastAsia="ru-RU"/>
        </w:rPr>
        <w:t>Комплекс вокально-интонационных упражнений</w:t>
      </w:r>
      <w:r w:rsidRPr="000B7F2F">
        <w:rPr>
          <w:rFonts w:ascii="Times New Roman" w:eastAsia="Times New Roman" w:hAnsi="Times New Roman" w:cs="Times New Roman"/>
          <w:color w:val="000000"/>
          <w:sz w:val="24"/>
          <w:lang w:eastAsia="ru-RU"/>
        </w:rPr>
        <w:t xml:space="preserve"> </w:t>
      </w:r>
    </w:p>
    <w:p w:rsidR="000B7F2F" w:rsidRPr="000B7F2F" w:rsidRDefault="000B7F2F" w:rsidP="00740A14">
      <w:pPr>
        <w:numPr>
          <w:ilvl w:val="0"/>
          <w:numId w:val="4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на согревание певческого аппарата; </w:t>
      </w:r>
    </w:p>
    <w:p w:rsidR="000B7F2F" w:rsidRPr="000B7F2F" w:rsidRDefault="000B7F2F" w:rsidP="00740A14">
      <w:pPr>
        <w:numPr>
          <w:ilvl w:val="0"/>
          <w:numId w:val="4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на воспитание «умной» нижней челюсти; </w:t>
      </w:r>
    </w:p>
    <w:p w:rsidR="000B7F2F" w:rsidRPr="000B7F2F" w:rsidRDefault="000B7F2F" w:rsidP="00740A14">
      <w:pPr>
        <w:numPr>
          <w:ilvl w:val="0"/>
          <w:numId w:val="4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упражнение на формирование эстрадной (открытой) исполнительской культуры и формирования специальных вокальных навыков; </w:t>
      </w:r>
    </w:p>
    <w:p w:rsidR="000B7F2F" w:rsidRPr="000B7F2F" w:rsidRDefault="000B7F2F" w:rsidP="00740A14">
      <w:pPr>
        <w:numPr>
          <w:ilvl w:val="0"/>
          <w:numId w:val="49"/>
        </w:numPr>
        <w:spacing w:after="9"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на развитие гармонического слуха, формирования навыков многоголосного исполнения репертуара и свободного ориентирования в музыкальном материале; </w:t>
      </w:r>
    </w:p>
    <w:p w:rsidR="000B7F2F" w:rsidRPr="000B7F2F" w:rsidRDefault="000B7F2F" w:rsidP="00740A14">
      <w:pPr>
        <w:numPr>
          <w:ilvl w:val="0"/>
          <w:numId w:val="49"/>
        </w:numPr>
        <w:spacing w:after="13" w:line="268" w:lineRule="auto"/>
        <w:ind w:left="1429" w:right="57"/>
        <w:jc w:val="both"/>
        <w:rPr>
          <w:rFonts w:ascii="Times New Roman" w:eastAsia="Times New Roman" w:hAnsi="Times New Roman" w:cs="Times New Roman"/>
          <w:color w:val="000000"/>
          <w:sz w:val="24"/>
          <w:lang w:eastAsia="ru-RU"/>
        </w:rPr>
      </w:pPr>
      <w:r w:rsidRPr="000B7F2F">
        <w:rPr>
          <w:rFonts w:ascii="Times New Roman" w:eastAsia="Times New Roman" w:hAnsi="Times New Roman" w:cs="Times New Roman"/>
          <w:color w:val="000000"/>
          <w:sz w:val="24"/>
          <w:lang w:eastAsia="ru-RU"/>
        </w:rPr>
        <w:t xml:space="preserve">упражнения на широкие интервалы с сохранением правильной позиции; </w:t>
      </w:r>
    </w:p>
    <w:p w:rsidR="00B43193" w:rsidRDefault="000B7F2F" w:rsidP="000B7F2F">
      <w:r w:rsidRPr="000B7F2F">
        <w:rPr>
          <w:rFonts w:ascii="Times New Roman" w:eastAsia="Times New Roman" w:hAnsi="Times New Roman" w:cs="Times New Roman"/>
          <w:color w:val="000000"/>
          <w:sz w:val="24"/>
          <w:lang w:eastAsia="ru-RU"/>
        </w:rPr>
        <w:t>развитие навыков вокальной импр</w:t>
      </w:r>
    </w:p>
    <w:sectPr w:rsidR="00B43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pPr>
      <w:spacing w:after="0"/>
      <w:jc w:val="center"/>
    </w:pPr>
    <w:r>
      <w:fldChar w:fldCharType="begin"/>
    </w:r>
    <w:r>
      <w:instrText xml:space="preserve"> PAGE   \* MERGEFORMAT </w:instrText>
    </w:r>
    <w:r>
      <w:fldChar w:fldCharType="separate"/>
    </w:r>
    <w:r w:rsidRPr="00F57816">
      <w:rPr>
        <w:rFonts w:ascii="Calibri" w:eastAsia="Calibri" w:hAnsi="Calibri" w:cs="Calibri"/>
        <w:noProof/>
      </w:rPr>
      <w:t>8</w:t>
    </w:r>
    <w:r>
      <w:rPr>
        <w:rFonts w:ascii="Calibri" w:eastAsia="Calibri" w:hAnsi="Calibri" w:cs="Calibri"/>
      </w:rPr>
      <w:fldChar w:fldCharType="end"/>
    </w:r>
    <w:r>
      <w:rPr>
        <w:rFonts w:ascii="Calibri" w:eastAsia="Calibri" w:hAnsi="Calibri" w:cs="Calibri"/>
      </w:rPr>
      <w:t xml:space="preserve"> </w:t>
    </w:r>
  </w:p>
  <w:p w:rsidR="006417AF" w:rsidRDefault="00740A14">
    <w:pPr>
      <w:spacing w:after="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pPr>
      <w:spacing w:after="0"/>
      <w:jc w:val="center"/>
    </w:pPr>
    <w:r>
      <w:fldChar w:fldCharType="begin"/>
    </w:r>
    <w:r>
      <w:instrText xml:space="preserve"> PAGE   \* MERGEFORMAT </w:instrText>
    </w:r>
    <w:r>
      <w:fldChar w:fldCharType="separate"/>
    </w:r>
    <w:r w:rsidRPr="00740A14">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w:t>
    </w:r>
  </w:p>
  <w:p w:rsidR="006417AF" w:rsidRDefault="00740A14">
    <w:pPr>
      <w:spacing w:after="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pPr>
      <w:spacing w:after="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6417AF" w:rsidRDefault="00740A14">
    <w:pPr>
      <w:spacing w:after="0"/>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pPr>
      <w:spacing w:after="0"/>
      <w:jc w:val="center"/>
    </w:pPr>
    <w:r>
      <w:fldChar w:fldCharType="begin"/>
    </w:r>
    <w:r>
      <w:instrText xml:space="preserve"> PAGE   \* MERGEFORMAT </w:instrText>
    </w:r>
    <w:r>
      <w:fldChar w:fldCharType="separate"/>
    </w:r>
    <w:r w:rsidRPr="00740A14">
      <w:rPr>
        <w:rFonts w:ascii="Calibri" w:eastAsia="Calibri" w:hAnsi="Calibri" w:cs="Calibri"/>
        <w:noProof/>
      </w:rPr>
      <w:t>30</w:t>
    </w:r>
    <w:r>
      <w:rPr>
        <w:rFonts w:ascii="Calibri" w:eastAsia="Calibri" w:hAnsi="Calibri" w:cs="Calibri"/>
      </w:rPr>
      <w:fldChar w:fldCharType="end"/>
    </w:r>
    <w:r>
      <w:rPr>
        <w:rFonts w:ascii="Calibri" w:eastAsia="Calibri" w:hAnsi="Calibri" w:cs="Calibri"/>
      </w:rPr>
      <w:t xml:space="preserve"> </w:t>
    </w:r>
  </w:p>
  <w:p w:rsidR="006417AF" w:rsidRDefault="00740A14">
    <w:pPr>
      <w:spacing w:after="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7AF" w:rsidRDefault="00740A14"/>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467"/>
    <w:multiLevelType w:val="hybridMultilevel"/>
    <w:tmpl w:val="5AF83C90"/>
    <w:lvl w:ilvl="0" w:tplc="DD8025BE">
      <w:start w:val="1"/>
      <w:numFmt w:val="bullet"/>
      <w:lvlText w:val="-"/>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40E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EAD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BEFA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605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CBD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12B71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7C62A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C7A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F06590"/>
    <w:multiLevelType w:val="hybridMultilevel"/>
    <w:tmpl w:val="0F884D78"/>
    <w:lvl w:ilvl="0" w:tplc="5A0271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43E74">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2687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0A53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3A88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B27B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8D4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69A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8A2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662367"/>
    <w:multiLevelType w:val="hybridMultilevel"/>
    <w:tmpl w:val="BD3C30D6"/>
    <w:lvl w:ilvl="0" w:tplc="DC1803FC">
      <w:start w:val="1"/>
      <w:numFmt w:val="bullet"/>
      <w:lvlText w:val="-"/>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D07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023C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C8B7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687F4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1CA34E">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FAE150">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E5202">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0CD8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735BE"/>
    <w:multiLevelType w:val="hybridMultilevel"/>
    <w:tmpl w:val="0EA4F4B8"/>
    <w:lvl w:ilvl="0" w:tplc="E2D4A3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03FCC">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3A56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B69D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42B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254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1057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E81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0CA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A94D46"/>
    <w:multiLevelType w:val="hybridMultilevel"/>
    <w:tmpl w:val="7A1846EC"/>
    <w:lvl w:ilvl="0" w:tplc="4D02D190">
      <w:start w:val="1"/>
      <w:numFmt w:val="bullet"/>
      <w:lvlText w:val="•"/>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32912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3C47AF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ACB4E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92E0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3CFFA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9E5E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80CF8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C8B37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F82218"/>
    <w:multiLevelType w:val="hybridMultilevel"/>
    <w:tmpl w:val="550CFF9A"/>
    <w:lvl w:ilvl="0" w:tplc="4770E9F4">
      <w:start w:val="1"/>
      <w:numFmt w:val="bullet"/>
      <w:lvlText w:val="-"/>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2F6F8">
      <w:start w:val="1"/>
      <w:numFmt w:val="bullet"/>
      <w:lvlText w:val="o"/>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A9D56">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A86C54">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28C490">
      <w:start w:val="1"/>
      <w:numFmt w:val="bullet"/>
      <w:lvlText w:val="o"/>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4E84C">
      <w:start w:val="1"/>
      <w:numFmt w:val="bullet"/>
      <w:lvlText w:val="▪"/>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92BA18">
      <w:start w:val="1"/>
      <w:numFmt w:val="bullet"/>
      <w:lvlText w:val="•"/>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04DF6">
      <w:start w:val="1"/>
      <w:numFmt w:val="bullet"/>
      <w:lvlText w:val="o"/>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180DD4">
      <w:start w:val="1"/>
      <w:numFmt w:val="bullet"/>
      <w:lvlText w:val="▪"/>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07595D"/>
    <w:multiLevelType w:val="hybridMultilevel"/>
    <w:tmpl w:val="0F022E38"/>
    <w:lvl w:ilvl="0" w:tplc="629EA18A">
      <w:start w:val="1"/>
      <w:numFmt w:val="bullet"/>
      <w:lvlText w:val="-"/>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AF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3A55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9C620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0583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4EC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C84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A8B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1C1A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465273"/>
    <w:multiLevelType w:val="hybridMultilevel"/>
    <w:tmpl w:val="A2F4EAE8"/>
    <w:lvl w:ilvl="0" w:tplc="5E1A6B0E">
      <w:start w:val="1"/>
      <w:numFmt w:val="decimal"/>
      <w:lvlText w:val="%1."/>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86EFC">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56A1E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6E72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4E50C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C4D42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B09D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6A264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9C5C0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EB07CB"/>
    <w:multiLevelType w:val="hybridMultilevel"/>
    <w:tmpl w:val="522819D6"/>
    <w:lvl w:ilvl="0" w:tplc="921005CE">
      <w:start w:val="1"/>
      <w:numFmt w:val="decimal"/>
      <w:lvlText w:val="%1."/>
      <w:lvlJc w:val="left"/>
      <w:pPr>
        <w:ind w:left="1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D67908">
      <w:start w:val="1"/>
      <w:numFmt w:val="lowerLetter"/>
      <w:lvlText w:val="%2"/>
      <w:lvlJc w:val="left"/>
      <w:pPr>
        <w:ind w:left="1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FA8D64">
      <w:start w:val="1"/>
      <w:numFmt w:val="lowerRoman"/>
      <w:lvlText w:val="%3"/>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AA2238">
      <w:start w:val="1"/>
      <w:numFmt w:val="decimal"/>
      <w:lvlText w:val="%4"/>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36A3C8">
      <w:start w:val="1"/>
      <w:numFmt w:val="lowerLetter"/>
      <w:lvlText w:val="%5"/>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5CECF34">
      <w:start w:val="1"/>
      <w:numFmt w:val="lowerRoman"/>
      <w:lvlText w:val="%6"/>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70F9D8">
      <w:start w:val="1"/>
      <w:numFmt w:val="decimal"/>
      <w:lvlText w:val="%7"/>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EE0DFF0">
      <w:start w:val="1"/>
      <w:numFmt w:val="lowerLetter"/>
      <w:lvlText w:val="%8"/>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A242D8">
      <w:start w:val="1"/>
      <w:numFmt w:val="lowerRoman"/>
      <w:lvlText w:val="%9"/>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0F555F"/>
    <w:multiLevelType w:val="hybridMultilevel"/>
    <w:tmpl w:val="D52EE092"/>
    <w:lvl w:ilvl="0" w:tplc="BC1E6C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68C89E">
      <w:start w:val="4"/>
      <w:numFmt w:val="decimal"/>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E9B8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EF92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8843B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B6456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E445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6A9AE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67DB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595FF3"/>
    <w:multiLevelType w:val="hybridMultilevel"/>
    <w:tmpl w:val="707E2186"/>
    <w:lvl w:ilvl="0" w:tplc="72DCF5CC">
      <w:start w:val="1"/>
      <w:numFmt w:val="bullet"/>
      <w:lvlText w:val=""/>
      <w:lvlJc w:val="left"/>
      <w:pPr>
        <w:ind w:left="11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84CB02E">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384F628">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CD4389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B8E1530">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80252FC">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C2CF6A">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168FA56">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4E62738">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08907CE"/>
    <w:multiLevelType w:val="hybridMultilevel"/>
    <w:tmpl w:val="3A9A9CAE"/>
    <w:lvl w:ilvl="0" w:tplc="50761D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C23762">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038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C87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01A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DA10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216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C55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8F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29E79B6"/>
    <w:multiLevelType w:val="hybridMultilevel"/>
    <w:tmpl w:val="32AEB56C"/>
    <w:lvl w:ilvl="0" w:tplc="6292F510">
      <w:start w:val="1"/>
      <w:numFmt w:val="decimal"/>
      <w:lvlText w:val="%1."/>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90D4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A6F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805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C38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D8CD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C7F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CF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0E11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53B375F"/>
    <w:multiLevelType w:val="hybridMultilevel"/>
    <w:tmpl w:val="D0BC4204"/>
    <w:lvl w:ilvl="0" w:tplc="F4F648B2">
      <w:start w:val="1"/>
      <w:numFmt w:val="bullet"/>
      <w:lvlText w:val="-"/>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0578E">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26B98">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607214">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144FB6">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348AD2">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E4DBE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D8D59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EE0CB0">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C72918"/>
    <w:multiLevelType w:val="hybridMultilevel"/>
    <w:tmpl w:val="7DACAB56"/>
    <w:lvl w:ilvl="0" w:tplc="82B6E672">
      <w:start w:val="1"/>
      <w:numFmt w:val="bullet"/>
      <w:lvlText w:val="-"/>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98B626">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14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A6B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4E4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BC29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8F0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40ED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A1F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B14819"/>
    <w:multiLevelType w:val="hybridMultilevel"/>
    <w:tmpl w:val="67BCEEFE"/>
    <w:lvl w:ilvl="0" w:tplc="4642C9C2">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C9F6C">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E8E71E">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543D82">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0FFE0">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89E22">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9C4720">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A80BE">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10ABB6">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276504"/>
    <w:multiLevelType w:val="hybridMultilevel"/>
    <w:tmpl w:val="0ED8F1C4"/>
    <w:lvl w:ilvl="0" w:tplc="9AA8C14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C8098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CE19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8859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529B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B2EC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12DA8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0A669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5E7CA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5A49C3"/>
    <w:multiLevelType w:val="hybridMultilevel"/>
    <w:tmpl w:val="FCC25986"/>
    <w:lvl w:ilvl="0" w:tplc="BC2C63E6">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E8C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5C51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252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4FC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1E69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ED6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8AFA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6BE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FB7764E"/>
    <w:multiLevelType w:val="hybridMultilevel"/>
    <w:tmpl w:val="B8AE6990"/>
    <w:lvl w:ilvl="0" w:tplc="575A9C0A">
      <w:start w:val="1"/>
      <w:numFmt w:val="decimal"/>
      <w:lvlText w:val="%1."/>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683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2EA3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89E2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94F91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90D5C2">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637B4">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78FEB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366D1C">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3B6C37"/>
    <w:multiLevelType w:val="hybridMultilevel"/>
    <w:tmpl w:val="2E92EC7C"/>
    <w:lvl w:ilvl="0" w:tplc="BB60D894">
      <w:start w:val="1"/>
      <w:numFmt w:val="decimal"/>
      <w:lvlText w:val="%1."/>
      <w:lvlJc w:val="left"/>
      <w:pPr>
        <w:ind w:left="3678" w:hanging="360"/>
      </w:pPr>
      <w:rPr>
        <w:rFonts w:hint="default"/>
      </w:rPr>
    </w:lvl>
    <w:lvl w:ilvl="1" w:tplc="04190019" w:tentative="1">
      <w:start w:val="1"/>
      <w:numFmt w:val="lowerLetter"/>
      <w:lvlText w:val="%2."/>
      <w:lvlJc w:val="left"/>
      <w:pPr>
        <w:ind w:left="4398" w:hanging="360"/>
      </w:pPr>
    </w:lvl>
    <w:lvl w:ilvl="2" w:tplc="0419001B" w:tentative="1">
      <w:start w:val="1"/>
      <w:numFmt w:val="lowerRoman"/>
      <w:lvlText w:val="%3."/>
      <w:lvlJc w:val="right"/>
      <w:pPr>
        <w:ind w:left="5118" w:hanging="180"/>
      </w:pPr>
    </w:lvl>
    <w:lvl w:ilvl="3" w:tplc="0419000F" w:tentative="1">
      <w:start w:val="1"/>
      <w:numFmt w:val="decimal"/>
      <w:lvlText w:val="%4."/>
      <w:lvlJc w:val="left"/>
      <w:pPr>
        <w:ind w:left="5838" w:hanging="360"/>
      </w:pPr>
    </w:lvl>
    <w:lvl w:ilvl="4" w:tplc="04190019" w:tentative="1">
      <w:start w:val="1"/>
      <w:numFmt w:val="lowerLetter"/>
      <w:lvlText w:val="%5."/>
      <w:lvlJc w:val="left"/>
      <w:pPr>
        <w:ind w:left="6558" w:hanging="360"/>
      </w:pPr>
    </w:lvl>
    <w:lvl w:ilvl="5" w:tplc="0419001B" w:tentative="1">
      <w:start w:val="1"/>
      <w:numFmt w:val="lowerRoman"/>
      <w:lvlText w:val="%6."/>
      <w:lvlJc w:val="right"/>
      <w:pPr>
        <w:ind w:left="7278" w:hanging="180"/>
      </w:pPr>
    </w:lvl>
    <w:lvl w:ilvl="6" w:tplc="0419000F" w:tentative="1">
      <w:start w:val="1"/>
      <w:numFmt w:val="decimal"/>
      <w:lvlText w:val="%7."/>
      <w:lvlJc w:val="left"/>
      <w:pPr>
        <w:ind w:left="7998" w:hanging="360"/>
      </w:pPr>
    </w:lvl>
    <w:lvl w:ilvl="7" w:tplc="04190019" w:tentative="1">
      <w:start w:val="1"/>
      <w:numFmt w:val="lowerLetter"/>
      <w:lvlText w:val="%8."/>
      <w:lvlJc w:val="left"/>
      <w:pPr>
        <w:ind w:left="8718" w:hanging="360"/>
      </w:pPr>
    </w:lvl>
    <w:lvl w:ilvl="8" w:tplc="0419001B" w:tentative="1">
      <w:start w:val="1"/>
      <w:numFmt w:val="lowerRoman"/>
      <w:lvlText w:val="%9."/>
      <w:lvlJc w:val="right"/>
      <w:pPr>
        <w:ind w:left="9438" w:hanging="180"/>
      </w:pPr>
    </w:lvl>
  </w:abstractNum>
  <w:abstractNum w:abstractNumId="20" w15:restartNumberingAfterBreak="0">
    <w:nsid w:val="23B342E1"/>
    <w:multiLevelType w:val="hybridMultilevel"/>
    <w:tmpl w:val="CF86E00C"/>
    <w:lvl w:ilvl="0" w:tplc="D7CC621C">
      <w:start w:val="1"/>
      <w:numFmt w:val="bullet"/>
      <w:lvlText w:val="-"/>
      <w:lvlJc w:val="left"/>
      <w:pPr>
        <w:ind w:left="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C6048">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E2528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F0B7C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CCC4C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46D11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62008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284CB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80C06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61F2942"/>
    <w:multiLevelType w:val="hybridMultilevel"/>
    <w:tmpl w:val="F16090CE"/>
    <w:lvl w:ilvl="0" w:tplc="BEB851FC">
      <w:start w:val="1"/>
      <w:numFmt w:val="decimal"/>
      <w:lvlText w:val="%1."/>
      <w:lvlJc w:val="left"/>
      <w:pPr>
        <w:ind w:left="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C67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C97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4EB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16B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3A86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8834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78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EEE5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852FA0"/>
    <w:multiLevelType w:val="hybridMultilevel"/>
    <w:tmpl w:val="A1024DCE"/>
    <w:lvl w:ilvl="0" w:tplc="68B2D3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30CBF6">
      <w:start w:val="1"/>
      <w:numFmt w:val="decimal"/>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A7D4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617D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4530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A19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EEF21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08A6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C4CCF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1135F2"/>
    <w:multiLevelType w:val="hybridMultilevel"/>
    <w:tmpl w:val="A53C8CFA"/>
    <w:lvl w:ilvl="0" w:tplc="E250919E">
      <w:start w:val="1"/>
      <w:numFmt w:val="bullet"/>
      <w:lvlText w:val="•"/>
      <w:lvlJc w:val="left"/>
      <w:pPr>
        <w:ind w:left="1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6E7F2A">
      <w:start w:val="1"/>
      <w:numFmt w:val="bullet"/>
      <w:lvlText w:val="o"/>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6C9CB4">
      <w:start w:val="1"/>
      <w:numFmt w:val="bullet"/>
      <w:lvlText w:val="▪"/>
      <w:lvlJc w:val="left"/>
      <w:pPr>
        <w:ind w:left="2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306FC2">
      <w:start w:val="1"/>
      <w:numFmt w:val="bullet"/>
      <w:lvlText w:val="•"/>
      <w:lvlJc w:val="left"/>
      <w:pPr>
        <w:ind w:left="3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C2F0A4">
      <w:start w:val="1"/>
      <w:numFmt w:val="bullet"/>
      <w:lvlText w:val="o"/>
      <w:lvlJc w:val="left"/>
      <w:pPr>
        <w:ind w:left="4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98A5EE">
      <w:start w:val="1"/>
      <w:numFmt w:val="bullet"/>
      <w:lvlText w:val="▪"/>
      <w:lvlJc w:val="left"/>
      <w:pPr>
        <w:ind w:left="4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A67156">
      <w:start w:val="1"/>
      <w:numFmt w:val="bullet"/>
      <w:lvlText w:val="•"/>
      <w:lvlJc w:val="left"/>
      <w:pPr>
        <w:ind w:left="5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32DE4E">
      <w:start w:val="1"/>
      <w:numFmt w:val="bullet"/>
      <w:lvlText w:val="o"/>
      <w:lvlJc w:val="left"/>
      <w:pPr>
        <w:ind w:left="6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322B8E">
      <w:start w:val="1"/>
      <w:numFmt w:val="bullet"/>
      <w:lvlText w:val="▪"/>
      <w:lvlJc w:val="left"/>
      <w:pPr>
        <w:ind w:left="69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F25D25"/>
    <w:multiLevelType w:val="hybridMultilevel"/>
    <w:tmpl w:val="364C7A46"/>
    <w:lvl w:ilvl="0" w:tplc="2D2E9976">
      <w:start w:val="1"/>
      <w:numFmt w:val="decimal"/>
      <w:lvlText w:val="%1."/>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64B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E7A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06B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412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F8F5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D614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EBA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2E9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2040EF9"/>
    <w:multiLevelType w:val="hybridMultilevel"/>
    <w:tmpl w:val="530ED8F2"/>
    <w:lvl w:ilvl="0" w:tplc="57385478">
      <w:start w:val="1"/>
      <w:numFmt w:val="bullet"/>
      <w:lvlText w:val="-"/>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4D67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0FF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92F97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5A745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05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67BD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DA595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8796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3450FD4"/>
    <w:multiLevelType w:val="hybridMultilevel"/>
    <w:tmpl w:val="E97A8616"/>
    <w:lvl w:ilvl="0" w:tplc="5B566EF0">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70D274">
      <w:start w:val="1"/>
      <w:numFmt w:val="bullet"/>
      <w:lvlText w:val="o"/>
      <w:lvlJc w:val="left"/>
      <w:pPr>
        <w:ind w:left="1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985BE0">
      <w:start w:val="1"/>
      <w:numFmt w:val="bullet"/>
      <w:lvlText w:val="▪"/>
      <w:lvlJc w:val="left"/>
      <w:pPr>
        <w:ind w:left="2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1EE620">
      <w:start w:val="1"/>
      <w:numFmt w:val="bullet"/>
      <w:lvlText w:val="•"/>
      <w:lvlJc w:val="left"/>
      <w:pPr>
        <w:ind w:left="2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1414E4">
      <w:start w:val="1"/>
      <w:numFmt w:val="bullet"/>
      <w:lvlText w:val="o"/>
      <w:lvlJc w:val="left"/>
      <w:pPr>
        <w:ind w:left="3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D44ACC">
      <w:start w:val="1"/>
      <w:numFmt w:val="bullet"/>
      <w:lvlText w:val="▪"/>
      <w:lvlJc w:val="left"/>
      <w:pPr>
        <w:ind w:left="4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A0028E">
      <w:start w:val="1"/>
      <w:numFmt w:val="bullet"/>
      <w:lvlText w:val="•"/>
      <w:lvlJc w:val="left"/>
      <w:pPr>
        <w:ind w:left="5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9A68D8">
      <w:start w:val="1"/>
      <w:numFmt w:val="bullet"/>
      <w:lvlText w:val="o"/>
      <w:lvlJc w:val="left"/>
      <w:pPr>
        <w:ind w:left="5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B8C534">
      <w:start w:val="1"/>
      <w:numFmt w:val="bullet"/>
      <w:lvlText w:val="▪"/>
      <w:lvlJc w:val="left"/>
      <w:pPr>
        <w:ind w:left="6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3545AD7"/>
    <w:multiLevelType w:val="hybridMultilevel"/>
    <w:tmpl w:val="7D5C99C4"/>
    <w:lvl w:ilvl="0" w:tplc="5A1A0DEC">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8C473C">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E8B68">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F6895E">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AD3DE">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C7188">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A88912">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6A0A0">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8001B0">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5D155E8"/>
    <w:multiLevelType w:val="hybridMultilevel"/>
    <w:tmpl w:val="FE244DD0"/>
    <w:lvl w:ilvl="0" w:tplc="743C83DA">
      <w:start w:val="1"/>
      <w:numFmt w:val="decimal"/>
      <w:lvlText w:val="%1."/>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DE6C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AE4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B0CE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8D0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F257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C6AF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069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E076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6D558E6"/>
    <w:multiLevelType w:val="hybridMultilevel"/>
    <w:tmpl w:val="629C6E58"/>
    <w:lvl w:ilvl="0" w:tplc="A26EC29A">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4C9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241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4F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CE83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0434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A6C6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10A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92F4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C0D0EAF"/>
    <w:multiLevelType w:val="hybridMultilevel"/>
    <w:tmpl w:val="16AAC3B2"/>
    <w:lvl w:ilvl="0" w:tplc="3F1461C8">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A01E3C">
      <w:start w:val="1"/>
      <w:numFmt w:val="lowerLetter"/>
      <w:lvlText w:val="%2"/>
      <w:lvlJc w:val="left"/>
      <w:pPr>
        <w:ind w:left="1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AFE6C">
      <w:start w:val="1"/>
      <w:numFmt w:val="lowerRoman"/>
      <w:lvlText w:val="%3"/>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DCC924">
      <w:start w:val="1"/>
      <w:numFmt w:val="decimal"/>
      <w:lvlText w:val="%4"/>
      <w:lvlJc w:val="left"/>
      <w:pPr>
        <w:ind w:left="3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60EFEA">
      <w:start w:val="1"/>
      <w:numFmt w:val="lowerLetter"/>
      <w:lvlText w:val="%5"/>
      <w:lvlJc w:val="left"/>
      <w:pPr>
        <w:ind w:left="4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C6CDE">
      <w:start w:val="1"/>
      <w:numFmt w:val="lowerRoman"/>
      <w:lvlText w:val="%6"/>
      <w:lvlJc w:val="left"/>
      <w:pPr>
        <w:ind w:left="4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816AC">
      <w:start w:val="1"/>
      <w:numFmt w:val="decimal"/>
      <w:lvlText w:val="%7"/>
      <w:lvlJc w:val="left"/>
      <w:pPr>
        <w:ind w:left="5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A74D0">
      <w:start w:val="1"/>
      <w:numFmt w:val="lowerLetter"/>
      <w:lvlText w:val="%8"/>
      <w:lvlJc w:val="left"/>
      <w:pPr>
        <w:ind w:left="6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2AD96A">
      <w:start w:val="1"/>
      <w:numFmt w:val="lowerRoman"/>
      <w:lvlText w:val="%9"/>
      <w:lvlJc w:val="left"/>
      <w:pPr>
        <w:ind w:left="7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CF305B1"/>
    <w:multiLevelType w:val="hybridMultilevel"/>
    <w:tmpl w:val="0A1C518C"/>
    <w:lvl w:ilvl="0" w:tplc="F98CFFE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36C4C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2C1F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10D6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78A7A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BE16D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C422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56AA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9C11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FE74122"/>
    <w:multiLevelType w:val="hybridMultilevel"/>
    <w:tmpl w:val="C92C2FEE"/>
    <w:lvl w:ilvl="0" w:tplc="449C6C3E">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CCEC6">
      <w:start w:val="1"/>
      <w:numFmt w:val="decimal"/>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0A7C7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E21A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60C07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05E5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26F9D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30B8C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581AD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37A7200"/>
    <w:multiLevelType w:val="hybridMultilevel"/>
    <w:tmpl w:val="605AF478"/>
    <w:lvl w:ilvl="0" w:tplc="4CD4C07E">
      <w:start w:val="1"/>
      <w:numFmt w:val="bullet"/>
      <w:lvlText w:val="•"/>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02CE0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CC3DF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FA1FD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70D26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4AE46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9EFC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74D7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6876C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91C4F13"/>
    <w:multiLevelType w:val="hybridMultilevel"/>
    <w:tmpl w:val="9C1A360C"/>
    <w:lvl w:ilvl="0" w:tplc="DB247BE2">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D25BD2">
      <w:start w:val="1"/>
      <w:numFmt w:val="bullet"/>
      <w:lvlText w:val="o"/>
      <w:lvlJc w:val="left"/>
      <w:pPr>
        <w:ind w:left="1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F07DDA">
      <w:start w:val="1"/>
      <w:numFmt w:val="bullet"/>
      <w:lvlText w:val="▪"/>
      <w:lvlJc w:val="left"/>
      <w:pPr>
        <w:ind w:left="2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DA1058">
      <w:start w:val="1"/>
      <w:numFmt w:val="bullet"/>
      <w:lvlText w:val="•"/>
      <w:lvlJc w:val="left"/>
      <w:pPr>
        <w:ind w:left="2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E02752">
      <w:start w:val="1"/>
      <w:numFmt w:val="bullet"/>
      <w:lvlText w:val="o"/>
      <w:lvlJc w:val="left"/>
      <w:pPr>
        <w:ind w:left="3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20D244">
      <w:start w:val="1"/>
      <w:numFmt w:val="bullet"/>
      <w:lvlText w:val="▪"/>
      <w:lvlJc w:val="left"/>
      <w:pPr>
        <w:ind w:left="4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2E9874">
      <w:start w:val="1"/>
      <w:numFmt w:val="bullet"/>
      <w:lvlText w:val="•"/>
      <w:lvlJc w:val="left"/>
      <w:pPr>
        <w:ind w:left="5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0C9EB4">
      <w:start w:val="1"/>
      <w:numFmt w:val="bullet"/>
      <w:lvlText w:val="o"/>
      <w:lvlJc w:val="left"/>
      <w:pPr>
        <w:ind w:left="57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92AA96">
      <w:start w:val="1"/>
      <w:numFmt w:val="bullet"/>
      <w:lvlText w:val="▪"/>
      <w:lvlJc w:val="left"/>
      <w:pPr>
        <w:ind w:left="6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A873EF2"/>
    <w:multiLevelType w:val="hybridMultilevel"/>
    <w:tmpl w:val="F8767AC4"/>
    <w:lvl w:ilvl="0" w:tplc="2ACE732C">
      <w:start w:val="1"/>
      <w:numFmt w:val="decimal"/>
      <w:lvlText w:val="%1."/>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0F2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EAE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42A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A60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C9C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A2F7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401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26B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D526052"/>
    <w:multiLevelType w:val="hybridMultilevel"/>
    <w:tmpl w:val="F9E469B0"/>
    <w:lvl w:ilvl="0" w:tplc="F9CEDC8E">
      <w:start w:val="1"/>
      <w:numFmt w:val="bullet"/>
      <w:lvlText w:val="•"/>
      <w:lvlJc w:val="left"/>
      <w:pPr>
        <w:ind w:left="1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0811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B66E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0086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8EF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62D6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ACD1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6428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427B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10A16D6"/>
    <w:multiLevelType w:val="hybridMultilevel"/>
    <w:tmpl w:val="88FA77EA"/>
    <w:lvl w:ilvl="0" w:tplc="EE8E8094">
      <w:start w:val="1"/>
      <w:numFmt w:val="bullet"/>
      <w:lvlText w:val="•"/>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DEA3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DEE3A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D294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460C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7EC9C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FA3EF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DC99C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9408B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18E4B18"/>
    <w:multiLevelType w:val="hybridMultilevel"/>
    <w:tmpl w:val="1FA68806"/>
    <w:lvl w:ilvl="0" w:tplc="E318A3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ACFF64">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42C2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24CC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0A648">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6DB3C">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228AA">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4862E">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29B6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4026BDF"/>
    <w:multiLevelType w:val="hybridMultilevel"/>
    <w:tmpl w:val="2DBE44EC"/>
    <w:lvl w:ilvl="0" w:tplc="9A9E4C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7E0B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3A95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1C221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0C2F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266A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20DF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0DB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DE74A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64408C0"/>
    <w:multiLevelType w:val="hybridMultilevel"/>
    <w:tmpl w:val="A7CCE942"/>
    <w:lvl w:ilvl="0" w:tplc="2AD48BBA">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DCFEF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82F7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2EF3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0126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C6692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100C4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8442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E3F3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432B52"/>
    <w:multiLevelType w:val="hybridMultilevel"/>
    <w:tmpl w:val="3DF2ECD6"/>
    <w:lvl w:ilvl="0" w:tplc="68A02B50">
      <w:start w:val="2"/>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E296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6E77B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464BA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4BFB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326EF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8564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C5CE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CDCB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C750B52"/>
    <w:multiLevelType w:val="hybridMultilevel"/>
    <w:tmpl w:val="076AE6F2"/>
    <w:lvl w:ilvl="0" w:tplc="88C20F8E">
      <w:start w:val="1"/>
      <w:numFmt w:val="bullet"/>
      <w:lvlText w:val="-"/>
      <w:lvlJc w:val="left"/>
      <w:pPr>
        <w:ind w:left="1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0AA9B0">
      <w:start w:val="1"/>
      <w:numFmt w:val="bullet"/>
      <w:lvlText w:val="o"/>
      <w:lvlJc w:val="left"/>
      <w:pPr>
        <w:ind w:left="1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A6080E">
      <w:start w:val="1"/>
      <w:numFmt w:val="bullet"/>
      <w:lvlText w:val="▪"/>
      <w:lvlJc w:val="left"/>
      <w:pPr>
        <w:ind w:left="2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20298">
      <w:start w:val="1"/>
      <w:numFmt w:val="bullet"/>
      <w:lvlText w:val="•"/>
      <w:lvlJc w:val="left"/>
      <w:pPr>
        <w:ind w:left="3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3EEEA4">
      <w:start w:val="1"/>
      <w:numFmt w:val="bullet"/>
      <w:lvlText w:val="o"/>
      <w:lvlJc w:val="left"/>
      <w:pPr>
        <w:ind w:left="3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F6107C">
      <w:start w:val="1"/>
      <w:numFmt w:val="bullet"/>
      <w:lvlText w:val="▪"/>
      <w:lvlJc w:val="left"/>
      <w:pPr>
        <w:ind w:left="4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E775E">
      <w:start w:val="1"/>
      <w:numFmt w:val="bullet"/>
      <w:lvlText w:val="•"/>
      <w:lvlJc w:val="left"/>
      <w:pPr>
        <w:ind w:left="5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CC3AE">
      <w:start w:val="1"/>
      <w:numFmt w:val="bullet"/>
      <w:lvlText w:val="o"/>
      <w:lvlJc w:val="left"/>
      <w:pPr>
        <w:ind w:left="5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AB09E">
      <w:start w:val="1"/>
      <w:numFmt w:val="bullet"/>
      <w:lvlText w:val="▪"/>
      <w:lvlJc w:val="left"/>
      <w:pPr>
        <w:ind w:left="6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E5862B3"/>
    <w:multiLevelType w:val="hybridMultilevel"/>
    <w:tmpl w:val="8670102A"/>
    <w:lvl w:ilvl="0" w:tplc="8F5C4D40">
      <w:start w:val="1"/>
      <w:numFmt w:val="decimal"/>
      <w:lvlText w:val="%1."/>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E15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BEFC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982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43F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0E9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691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C8E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A4E8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2601A15"/>
    <w:multiLevelType w:val="hybridMultilevel"/>
    <w:tmpl w:val="B422170A"/>
    <w:lvl w:ilvl="0" w:tplc="54F4ABAA">
      <w:start w:val="1"/>
      <w:numFmt w:val="decimal"/>
      <w:lvlText w:val="%1."/>
      <w:lvlJc w:val="left"/>
      <w:pPr>
        <w:ind w:left="18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51C9668">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32EE3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90C94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CCC51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0A10C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1DEA85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5CB05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C4CF73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3223DE0"/>
    <w:multiLevelType w:val="hybridMultilevel"/>
    <w:tmpl w:val="F4805298"/>
    <w:lvl w:ilvl="0" w:tplc="134EFD92">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D2A30C">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A25D0">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A5F36">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ACF16">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0AD9E8">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7A9CD4">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0A530">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3C2EC8">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F60A10"/>
    <w:multiLevelType w:val="hybridMultilevel"/>
    <w:tmpl w:val="95347D5E"/>
    <w:lvl w:ilvl="0" w:tplc="15ACF03E">
      <w:start w:val="1"/>
      <w:numFmt w:val="decimal"/>
      <w:lvlText w:val="%1."/>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C6C02">
      <w:start w:val="1"/>
      <w:numFmt w:val="decimal"/>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C237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70523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66FD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045A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00F2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0E15A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0465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9742E5F"/>
    <w:multiLevelType w:val="hybridMultilevel"/>
    <w:tmpl w:val="4CE0B4CC"/>
    <w:lvl w:ilvl="0" w:tplc="9740DD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6BBCE">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4D2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2B5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9442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E5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78F2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203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0FF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AF97499"/>
    <w:multiLevelType w:val="hybridMultilevel"/>
    <w:tmpl w:val="BB7C0264"/>
    <w:lvl w:ilvl="0" w:tplc="14B25ACE">
      <w:start w:val="2"/>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6A7D0">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E6E22">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5AA934">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4067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4E9EE">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65BE8">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E682C">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8E518">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C663578"/>
    <w:multiLevelType w:val="hybridMultilevel"/>
    <w:tmpl w:val="EA5ECD96"/>
    <w:lvl w:ilvl="0" w:tplc="B182591A">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EAFEEC">
      <w:start w:val="1"/>
      <w:numFmt w:val="lowerLetter"/>
      <w:lvlText w:val="%2"/>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6054C">
      <w:start w:val="1"/>
      <w:numFmt w:val="lowerRoman"/>
      <w:lvlText w:val="%3"/>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A24E42">
      <w:start w:val="1"/>
      <w:numFmt w:val="decimal"/>
      <w:lvlText w:val="%4"/>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E1D00">
      <w:start w:val="1"/>
      <w:numFmt w:val="lowerLetter"/>
      <w:lvlText w:val="%5"/>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E2BFC2">
      <w:start w:val="1"/>
      <w:numFmt w:val="lowerRoman"/>
      <w:lvlText w:val="%6"/>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2C53EC">
      <w:start w:val="1"/>
      <w:numFmt w:val="decimal"/>
      <w:lvlText w:val="%7"/>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49894">
      <w:start w:val="1"/>
      <w:numFmt w:val="lowerLetter"/>
      <w:lvlText w:val="%8"/>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4718E">
      <w:start w:val="1"/>
      <w:numFmt w:val="lowerRoman"/>
      <w:lvlText w:val="%9"/>
      <w:lvlJc w:val="left"/>
      <w:pPr>
        <w:ind w:left="7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E5B31A8"/>
    <w:multiLevelType w:val="hybridMultilevel"/>
    <w:tmpl w:val="58D68952"/>
    <w:lvl w:ilvl="0" w:tplc="872AC6BC">
      <w:start w:val="4"/>
      <w:numFmt w:val="decimal"/>
      <w:lvlText w:val="%1."/>
      <w:lvlJc w:val="left"/>
      <w:pPr>
        <w:ind w:left="12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E344A8E">
      <w:start w:val="1"/>
      <w:numFmt w:val="lowerLetter"/>
      <w:lvlText w:val="%2"/>
      <w:lvlJc w:val="left"/>
      <w:pPr>
        <w:ind w:left="37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7982A9C">
      <w:start w:val="1"/>
      <w:numFmt w:val="lowerRoman"/>
      <w:lvlText w:val="%3"/>
      <w:lvlJc w:val="left"/>
      <w:pPr>
        <w:ind w:left="44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552318C">
      <w:start w:val="1"/>
      <w:numFmt w:val="decimal"/>
      <w:lvlText w:val="%4"/>
      <w:lvlJc w:val="left"/>
      <w:pPr>
        <w:ind w:left="51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5E540E">
      <w:start w:val="1"/>
      <w:numFmt w:val="lowerLetter"/>
      <w:lvlText w:val="%5"/>
      <w:lvlJc w:val="left"/>
      <w:pPr>
        <w:ind w:left="59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25690B8">
      <w:start w:val="1"/>
      <w:numFmt w:val="lowerRoman"/>
      <w:lvlText w:val="%6"/>
      <w:lvlJc w:val="left"/>
      <w:pPr>
        <w:ind w:left="66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D858E2">
      <w:start w:val="1"/>
      <w:numFmt w:val="decimal"/>
      <w:lvlText w:val="%7"/>
      <w:lvlJc w:val="left"/>
      <w:pPr>
        <w:ind w:left="7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CB87A46">
      <w:start w:val="1"/>
      <w:numFmt w:val="lowerLetter"/>
      <w:lvlText w:val="%8"/>
      <w:lvlJc w:val="left"/>
      <w:pPr>
        <w:ind w:left="80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E104820">
      <w:start w:val="1"/>
      <w:numFmt w:val="lowerRoman"/>
      <w:lvlText w:val="%9"/>
      <w:lvlJc w:val="left"/>
      <w:pPr>
        <w:ind w:left="87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48"/>
  </w:num>
  <w:num w:numId="3">
    <w:abstractNumId w:val="20"/>
  </w:num>
  <w:num w:numId="4">
    <w:abstractNumId w:val="39"/>
  </w:num>
  <w:num w:numId="5">
    <w:abstractNumId w:val="21"/>
  </w:num>
  <w:num w:numId="6">
    <w:abstractNumId w:val="50"/>
  </w:num>
  <w:num w:numId="7">
    <w:abstractNumId w:val="18"/>
  </w:num>
  <w:num w:numId="8">
    <w:abstractNumId w:val="23"/>
  </w:num>
  <w:num w:numId="9">
    <w:abstractNumId w:val="13"/>
  </w:num>
  <w:num w:numId="10">
    <w:abstractNumId w:val="16"/>
  </w:num>
  <w:num w:numId="11">
    <w:abstractNumId w:val="34"/>
  </w:num>
  <w:num w:numId="12">
    <w:abstractNumId w:val="36"/>
  </w:num>
  <w:num w:numId="13">
    <w:abstractNumId w:val="26"/>
  </w:num>
  <w:num w:numId="14">
    <w:abstractNumId w:val="0"/>
  </w:num>
  <w:num w:numId="15">
    <w:abstractNumId w:val="17"/>
  </w:num>
  <w:num w:numId="16">
    <w:abstractNumId w:val="28"/>
  </w:num>
  <w:num w:numId="17">
    <w:abstractNumId w:val="43"/>
  </w:num>
  <w:num w:numId="18">
    <w:abstractNumId w:val="29"/>
  </w:num>
  <w:num w:numId="19">
    <w:abstractNumId w:val="24"/>
  </w:num>
  <w:num w:numId="20">
    <w:abstractNumId w:val="12"/>
  </w:num>
  <w:num w:numId="21">
    <w:abstractNumId w:val="14"/>
  </w:num>
  <w:num w:numId="22">
    <w:abstractNumId w:val="47"/>
  </w:num>
  <w:num w:numId="23">
    <w:abstractNumId w:val="38"/>
  </w:num>
  <w:num w:numId="24">
    <w:abstractNumId w:val="3"/>
  </w:num>
  <w:num w:numId="25">
    <w:abstractNumId w:val="11"/>
  </w:num>
  <w:num w:numId="26">
    <w:abstractNumId w:val="1"/>
  </w:num>
  <w:num w:numId="27">
    <w:abstractNumId w:val="25"/>
  </w:num>
  <w:num w:numId="28">
    <w:abstractNumId w:val="40"/>
  </w:num>
  <w:num w:numId="29">
    <w:abstractNumId w:val="30"/>
  </w:num>
  <w:num w:numId="30">
    <w:abstractNumId w:val="27"/>
  </w:num>
  <w:num w:numId="31">
    <w:abstractNumId w:val="15"/>
  </w:num>
  <w:num w:numId="32">
    <w:abstractNumId w:val="49"/>
  </w:num>
  <w:num w:numId="33">
    <w:abstractNumId w:val="45"/>
  </w:num>
  <w:num w:numId="34">
    <w:abstractNumId w:val="5"/>
  </w:num>
  <w:num w:numId="35">
    <w:abstractNumId w:val="42"/>
  </w:num>
  <w:num w:numId="36">
    <w:abstractNumId w:val="2"/>
  </w:num>
  <w:num w:numId="37">
    <w:abstractNumId w:val="37"/>
  </w:num>
  <w:num w:numId="38">
    <w:abstractNumId w:val="33"/>
  </w:num>
  <w:num w:numId="39">
    <w:abstractNumId w:val="6"/>
  </w:num>
  <w:num w:numId="40">
    <w:abstractNumId w:val="46"/>
  </w:num>
  <w:num w:numId="41">
    <w:abstractNumId w:val="32"/>
  </w:num>
  <w:num w:numId="42">
    <w:abstractNumId w:val="9"/>
  </w:num>
  <w:num w:numId="43">
    <w:abstractNumId w:val="22"/>
  </w:num>
  <w:num w:numId="44">
    <w:abstractNumId w:val="8"/>
  </w:num>
  <w:num w:numId="45">
    <w:abstractNumId w:val="44"/>
  </w:num>
  <w:num w:numId="46">
    <w:abstractNumId w:val="41"/>
  </w:num>
  <w:num w:numId="47">
    <w:abstractNumId w:val="35"/>
  </w:num>
  <w:num w:numId="48">
    <w:abstractNumId w:val="31"/>
  </w:num>
  <w:num w:numId="49">
    <w:abstractNumId w:val="4"/>
  </w:num>
  <w:num w:numId="50">
    <w:abstractNumId w:val="19"/>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24"/>
    <w:rsid w:val="000B7F2F"/>
    <w:rsid w:val="00740A14"/>
    <w:rsid w:val="00923324"/>
    <w:rsid w:val="00B43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28D9"/>
  <w15:chartTrackingRefBased/>
  <w15:docId w15:val="{014F0A5A-E3C2-404A-9EBF-9CE9CDAE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0B7F2F"/>
    <w:pPr>
      <w:keepNext/>
      <w:keepLines/>
      <w:spacing w:after="0"/>
      <w:ind w:left="3456" w:hanging="10"/>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0B7F2F"/>
    <w:pPr>
      <w:keepNext/>
      <w:keepLines/>
      <w:spacing w:after="4"/>
      <w:ind w:left="363"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0B7F2F"/>
    <w:pPr>
      <w:keepNext/>
      <w:keepLines/>
      <w:spacing w:after="4"/>
      <w:ind w:left="363" w:hanging="10"/>
      <w:jc w:val="center"/>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0B7F2F"/>
    <w:pPr>
      <w:keepNext/>
      <w:keepLines/>
      <w:spacing w:after="5" w:line="271" w:lineRule="auto"/>
      <w:ind w:left="1091" w:hanging="10"/>
      <w:jc w:val="center"/>
      <w:outlineLvl w:val="3"/>
    </w:pPr>
    <w:rPr>
      <w:rFonts w:ascii="Times New Roman" w:eastAsia="Times New Roman" w:hAnsi="Times New Roman" w:cs="Times New Roman"/>
      <w:b/>
      <w:i/>
      <w:color w:val="000000"/>
      <w:sz w:val="24"/>
      <w:lang w:eastAsia="ru-RU"/>
    </w:rPr>
  </w:style>
  <w:style w:type="paragraph" w:styleId="5">
    <w:name w:val="heading 5"/>
    <w:next w:val="a"/>
    <w:link w:val="50"/>
    <w:uiPriority w:val="9"/>
    <w:unhideWhenUsed/>
    <w:qFormat/>
    <w:rsid w:val="000B7F2F"/>
    <w:pPr>
      <w:keepNext/>
      <w:keepLines/>
      <w:spacing w:after="4"/>
      <w:ind w:left="363" w:hanging="10"/>
      <w:jc w:val="center"/>
      <w:outlineLvl w:val="4"/>
    </w:pPr>
    <w:rPr>
      <w:rFonts w:ascii="Times New Roman" w:eastAsia="Times New Roman" w:hAnsi="Times New Roman" w:cs="Times New Roman"/>
      <w:b/>
      <w:color w:val="000000"/>
      <w:sz w:val="24"/>
      <w:lang w:eastAsia="ru-RU"/>
    </w:rPr>
  </w:style>
  <w:style w:type="paragraph" w:styleId="6">
    <w:name w:val="heading 6"/>
    <w:next w:val="a"/>
    <w:link w:val="60"/>
    <w:uiPriority w:val="9"/>
    <w:unhideWhenUsed/>
    <w:qFormat/>
    <w:rsid w:val="000B7F2F"/>
    <w:pPr>
      <w:keepNext/>
      <w:keepLines/>
      <w:spacing w:after="5" w:line="271" w:lineRule="auto"/>
      <w:ind w:left="1091" w:hanging="10"/>
      <w:jc w:val="center"/>
      <w:outlineLvl w:val="5"/>
    </w:pPr>
    <w:rPr>
      <w:rFonts w:ascii="Times New Roman" w:eastAsia="Times New Roman" w:hAnsi="Times New Roman" w:cs="Times New Roman"/>
      <w:b/>
      <w:i/>
      <w:color w:val="000000"/>
      <w:sz w:val="24"/>
      <w:lang w:eastAsia="ru-RU"/>
    </w:rPr>
  </w:style>
  <w:style w:type="paragraph" w:styleId="7">
    <w:name w:val="heading 7"/>
    <w:next w:val="a"/>
    <w:link w:val="70"/>
    <w:uiPriority w:val="9"/>
    <w:unhideWhenUsed/>
    <w:qFormat/>
    <w:rsid w:val="000B7F2F"/>
    <w:pPr>
      <w:keepNext/>
      <w:keepLines/>
      <w:spacing w:after="4"/>
      <w:ind w:left="363" w:hanging="10"/>
      <w:jc w:val="center"/>
      <w:outlineLvl w:val="6"/>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F2F"/>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0B7F2F"/>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0B7F2F"/>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0B7F2F"/>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uiPriority w:val="9"/>
    <w:rsid w:val="000B7F2F"/>
    <w:rPr>
      <w:rFonts w:ascii="Times New Roman" w:eastAsia="Times New Roman" w:hAnsi="Times New Roman" w:cs="Times New Roman"/>
      <w:b/>
      <w:color w:val="000000"/>
      <w:sz w:val="24"/>
      <w:lang w:eastAsia="ru-RU"/>
    </w:rPr>
  </w:style>
  <w:style w:type="character" w:customStyle="1" w:styleId="60">
    <w:name w:val="Заголовок 6 Знак"/>
    <w:basedOn w:val="a0"/>
    <w:link w:val="6"/>
    <w:uiPriority w:val="9"/>
    <w:rsid w:val="000B7F2F"/>
    <w:rPr>
      <w:rFonts w:ascii="Times New Roman" w:eastAsia="Times New Roman" w:hAnsi="Times New Roman" w:cs="Times New Roman"/>
      <w:b/>
      <w:i/>
      <w:color w:val="000000"/>
      <w:sz w:val="24"/>
      <w:lang w:eastAsia="ru-RU"/>
    </w:rPr>
  </w:style>
  <w:style w:type="character" w:customStyle="1" w:styleId="70">
    <w:name w:val="Заголовок 7 Знак"/>
    <w:basedOn w:val="a0"/>
    <w:link w:val="7"/>
    <w:uiPriority w:val="9"/>
    <w:rsid w:val="000B7F2F"/>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0B7F2F"/>
  </w:style>
  <w:style w:type="table" w:customStyle="1" w:styleId="TableGrid">
    <w:name w:val="TableGrid"/>
    <w:rsid w:val="000B7F2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0B7F2F"/>
    <w:pPr>
      <w:spacing w:after="13" w:line="268" w:lineRule="auto"/>
      <w:ind w:left="720" w:hanging="10"/>
      <w:contextualSpacing/>
      <w:jc w:val="both"/>
    </w:pPr>
    <w:rPr>
      <w:rFonts w:ascii="Times New Roman" w:eastAsia="Times New Roman" w:hAnsi="Times New Roman" w:cs="Times New Roman"/>
      <w:color w:val="000000"/>
      <w:sz w:val="24"/>
      <w:lang w:eastAsia="ru-RU"/>
    </w:rPr>
  </w:style>
  <w:style w:type="paragraph" w:styleId="a4">
    <w:name w:val="Balloon Text"/>
    <w:basedOn w:val="a"/>
    <w:link w:val="a5"/>
    <w:uiPriority w:val="99"/>
    <w:semiHidden/>
    <w:unhideWhenUsed/>
    <w:rsid w:val="000B7F2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7F2F"/>
    <w:rPr>
      <w:rFonts w:ascii="Segoe UI" w:hAnsi="Segoe UI" w:cs="Segoe UI"/>
      <w:sz w:val="18"/>
      <w:szCs w:val="18"/>
    </w:rPr>
  </w:style>
  <w:style w:type="table" w:styleId="a6">
    <w:name w:val="Table Grid"/>
    <w:basedOn w:val="a1"/>
    <w:uiPriority w:val="39"/>
    <w:rsid w:val="0074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rsid w:val="00740A14"/>
    <w:pPr>
      <w:widowControl w:val="0"/>
      <w:suppressAutoHyphens/>
      <w:spacing w:after="0" w:line="240" w:lineRule="auto"/>
    </w:pPr>
    <w:rPr>
      <w:rFonts w:ascii="Courier New" w:eastAsia="SimSun" w:hAnsi="Courier New" w:cs="Courier New"/>
      <w:color w:val="000000"/>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google.com/url?q=http%3A%2F%2Fdetbook.ru%2F2009%2F06%2F3194.htm&amp;sa=D&amp;sntz=1&amp;usg=AFQjCNGzV_gs3xTnFP6AXr6lYMzd6pKBD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oter" Target="footer5.xml"/><Relationship Id="rId5" Type="http://schemas.openxmlformats.org/officeDocument/2006/relationships/image" Target="media/image1.emf"/><Relationship Id="rId15" Type="http://schemas.openxmlformats.org/officeDocument/2006/relationships/hyperlink" Target="http://www.google.com/url?q=http%3A%2F%2Fdetbook.ru%2F2009%2F06%2F3194.htm&amp;sa=D&amp;sntz=1&amp;usg=AFQjCNGzV_gs3xTnFP6AXr6lYMzd6pKBDA"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google.com/url?q=http%3A%2F%2Fdetbook.ru%2F2009%2F06%2F3194.htm&amp;sa=D&amp;sntz=1&amp;usg=AFQjCNGzV_gs3xTnFP6AXr6lYMzd6pKB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8432</Words>
  <Characters>48063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2021-10-18T08:13:00Z</cp:lastPrinted>
  <dcterms:created xsi:type="dcterms:W3CDTF">2021-10-18T08:20:00Z</dcterms:created>
  <dcterms:modified xsi:type="dcterms:W3CDTF">2021-10-18T08:20:00Z</dcterms:modified>
</cp:coreProperties>
</file>