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07" w:rsidRPr="00476407" w:rsidRDefault="00476407" w:rsidP="00476407">
      <w:pPr>
        <w:numPr>
          <w:ilvl w:val="0"/>
          <w:numId w:val="15"/>
        </w:numPr>
        <w:suppressAutoHyphens/>
        <w:spacing w:after="0" w:line="240" w:lineRule="auto"/>
        <w:ind w:left="-709"/>
        <w:contextualSpacing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476407"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 wp14:anchorId="73F3B95C" wp14:editId="718AE2BE">
            <wp:extent cx="6151880" cy="8760460"/>
            <wp:effectExtent l="0" t="0" r="127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876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3F2" w:rsidRPr="003273F2" w:rsidRDefault="003273F2" w:rsidP="00476407">
      <w:pPr>
        <w:numPr>
          <w:ilvl w:val="0"/>
          <w:numId w:val="15"/>
        </w:numPr>
        <w:suppressAutoHyphens/>
        <w:spacing w:after="0" w:line="240" w:lineRule="auto"/>
        <w:ind w:left="-709"/>
        <w:contextualSpacing/>
        <w:jc w:val="both"/>
        <w:outlineLvl w:val="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3273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lastRenderedPageBreak/>
        <w:t xml:space="preserve">Методология (целевая модель) наставничества </w:t>
      </w:r>
      <w:r w:rsidRPr="003273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 распоряжением Минпросвещения России от </w:t>
      </w:r>
      <w:r w:rsidRPr="003273F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25 декабря 2019</w:t>
      </w:r>
      <w:r w:rsidRPr="003273F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года № Р-145)</w:t>
      </w:r>
      <w:r w:rsidRPr="003273F2">
        <w:rPr>
          <w:rFonts w:eastAsiaTheme="minorEastAsia" w:cs="Times New Roman"/>
          <w:color w:val="000000" w:themeColor="text1"/>
          <w:sz w:val="28"/>
          <w:szCs w:val="28"/>
        </w:rPr>
        <w:t xml:space="preserve">. 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 В Положении используются следующие понятия:</w:t>
      </w:r>
    </w:p>
    <w:p w:rsidR="00CC7D33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Наставник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</w:t>
      </w:r>
      <w:r w:rsidR="00CC7D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Наставляемый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F73F4C" w:rsidRPr="00F73F4C" w:rsidRDefault="00F73F4C" w:rsidP="000F5E0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Куратор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сотрудник</w:t>
      </w:r>
      <w:r w:rsidR="00CC7D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МАУК ДО «Киевская </w:t>
      </w:r>
      <w:r w:rsidR="00A607AC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ДШИ»</w:t>
      </w:r>
      <w:r w:rsidR="00A607A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A607A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наставничества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Наставничество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Форма наставничества</w:t>
      </w:r>
      <w:r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–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F5E00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Персонализированная программа наставничества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 Основными принципами системы наставничества педагогических работников являются: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научности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предполагает применение научно</w:t>
      </w:r>
      <w:r w:rsidR="000F5E00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обоснованных методик и технологий в сфере наставнич</w:t>
      </w:r>
      <w:r w:rsidR="000F5E00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ества педагогических работников.</w:t>
      </w:r>
    </w:p>
    <w:p w:rsidR="000C61D5" w:rsidRPr="00F35A5D" w:rsidRDefault="00F35A5D" w:rsidP="00F35A5D">
      <w:pPr>
        <w:pStyle w:val="a7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системности и стратегической целостности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</w:t>
      </w:r>
      <w:r w:rsidR="00CC7D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легитимности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альной нормативно-правовой базе.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обеспечения суверенных прав личности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ости наставляемого и наставника.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добровольности, свободы выбора, учета многофакторности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определении и совместной деятельно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сти наставника и наставляемого.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аксиологичности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еде, общечеловеческим ценностям.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личной ответственности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гий и механизмов наставничества.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индивидуализации и персонализации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наставничества направлен на сохранение индивидуальных приоритетов в создании для наставляемого инд</w:t>
      </w:r>
      <w:r w:rsidR="000C61D5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ивидуальной траектории развития.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73F4C" w:rsidRPr="00F35A5D" w:rsidRDefault="00F35A5D" w:rsidP="00F35A5D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ринцип равенства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F73F4C" w:rsidRPr="00F73F4C" w:rsidRDefault="00F73F4C" w:rsidP="00F35A5D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 Участие в системе наставничества не должно наносить ущерба образовательному процессу</w:t>
      </w:r>
      <w:r w:rsidR="00CC7D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МАУК ДО «Киевская ДШИ»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 Решение об освобождении наставника и наставляемого от выполнения должн</w:t>
      </w:r>
      <w:r w:rsidR="002107A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остных обязанностей для участия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мероприятиях плана реализации персонализированной программы наставничества принимает руководитель </w:t>
      </w:r>
      <w:r w:rsidR="00A607AC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A607A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исключительных </w:t>
      </w:r>
      <w:r w:rsidR="000C61D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случаях при условии обеспечения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непрерывности образовательного процесса в </w:t>
      </w:r>
      <w:r w:rsidR="002A5A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и замены их отсутствия.</w:t>
      </w:r>
    </w:p>
    <w:p w:rsidR="00F35A5D" w:rsidRDefault="00F35A5D" w:rsidP="002A5A93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A5A93" w:rsidRDefault="00F73F4C" w:rsidP="002A5A93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2. Цель и задачи системы наставничества.</w:t>
      </w:r>
    </w:p>
    <w:p w:rsidR="00F73F4C" w:rsidRDefault="00F73F4C" w:rsidP="002A5A93">
      <w:pPr>
        <w:suppressAutoHyphens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Формы наставничества</w:t>
      </w:r>
    </w:p>
    <w:p w:rsidR="00F73F4C" w:rsidRPr="00F73F4C" w:rsidRDefault="00F73F4C" w:rsidP="00F35A5D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2.1</w:t>
      </w:r>
      <w:r w:rsidRPr="002A5A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 Цель</w:t>
      </w:r>
      <w:r w:rsidR="002A5A93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системы наставнич</w:t>
      </w:r>
      <w:r w:rsidR="002A5A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ества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реализация комплекса мер по созданию эффективной среды наставничества в</w:t>
      </w:r>
      <w:r w:rsidR="00A607AC" w:rsidRPr="00A607A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A607AC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2.2. </w:t>
      </w:r>
      <w:r w:rsidRPr="002A5A9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Задачи</w:t>
      </w:r>
      <w:r w:rsidRPr="00F73F4C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системы наставничества: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содействовать созданию в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002E7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</w:t>
      </w:r>
      <w:r w:rsidR="00CC7D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МАУК ДО «Киевская ДШИ»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региональных систем научно-методического сопровождения педагогических работников и управленческих кадров;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содействовать участию в стратегических партнерских отношениях, развитию горизонтальных связей в сфере наставничества 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уровне учреждения, так и за его пределами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ния педагогической деятельности</w:t>
      </w:r>
      <w:r w:rsidR="00CC7D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C7D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МАУК ДО «Киевская ДШИ»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ознакомление с традициями и укладом </w:t>
      </w:r>
      <w:r w:rsidR="002A5A93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а также в преодолении профессиональных трудностей, возникающих при выполнении должностных обязанностей;</w:t>
      </w:r>
    </w:p>
    <w:p w:rsidR="00F73F4C" w:rsidRPr="00F35A5D" w:rsidRDefault="00F35A5D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обеспечивать формирование 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развитие профессиональных знаний и навыков педагога, в отношении которого осуществляется наставничество;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ускорять процесс профессионального становления и развития педагог</w:t>
      </w:r>
      <w:r w:rsidR="00522260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в отношении котор</w:t>
      </w:r>
      <w:r w:rsidR="00522260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F73F4C" w:rsidRPr="00F35A5D" w:rsidRDefault="00F73F4C" w:rsidP="00F35A5D">
      <w:pPr>
        <w:pStyle w:val="a7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знакомить педагогов,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F73F4C" w:rsidRPr="00F73F4C" w:rsidRDefault="00522260" w:rsidP="00F35A5D">
      <w:pPr>
        <w:shd w:val="clear" w:color="auto" w:fill="FFFFFF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2.3. В </w:t>
      </w:r>
      <w:r w:rsidR="00CC7D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применяются разнообразные формы наставничества («педагог – педагог», «руководитель</w:t>
      </w:r>
      <w:r w:rsidR="00CC7D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МАУК ДО «Киевская ДШИ»</w:t>
      </w:r>
      <w:r w:rsidR="000923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– педагог» 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9236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Виртуальное (дистанционное) наставничество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дистанционная форма организации наставничества с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9236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Наставничество</w:t>
      </w:r>
      <w:r w:rsidRPr="0009236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9236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в группе</w:t>
      </w:r>
      <w:r w:rsidRPr="00F73F4C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форма наставничества, когда один наставник взаимодействует с группой наставляемых одновременно (от двух и более человек).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09236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Краткосрочное или целеполагающее наставничество</w:t>
      </w:r>
      <w:r w:rsidRPr="00F73F4C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Реверсивное наставничество</w:t>
      </w:r>
      <w:r w:rsidRPr="00F73F4C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Ситуационное наставничество</w:t>
      </w:r>
      <w:r w:rsidRPr="00F73F4C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Скоростное наставничество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однократная встре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ча наставляемого (наставляемых) с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настав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ником более высокого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Традиционная форма наставничества</w:t>
      </w:r>
      <w:r w:rsidRPr="00F73F4C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(«один-на-один»)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F73F4C" w:rsidRPr="00F73F4C" w:rsidRDefault="00F73F4C" w:rsidP="00F73F4C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наставничества «учитель – учитель»</w:t>
      </w:r>
      <w:r w:rsidRPr="00F73F4C"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</w:t>
      </w:r>
    </w:p>
    <w:p w:rsidR="00F73F4C" w:rsidRPr="00F73F4C" w:rsidRDefault="00F73F4C" w:rsidP="00F73F4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Форма наставничества «руководитель </w:t>
      </w:r>
      <w:r w:rsidR="00CC7D33" w:rsidRPr="00CC7D3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МАУК ДО «Киевская ДШИ»</w:t>
      </w:r>
      <w:r w:rsidRPr="00F73F4C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– </w:t>
      </w:r>
      <w:r w:rsidRP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учитель»</w:t>
      </w:r>
      <w:r w:rsid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-</w:t>
      </w:r>
      <w:r w:rsidRPr="00F73F4C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 реализации целевой модели наставничества через организацию взаимоде</w:t>
      </w:r>
      <w:r w:rsid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йствия наставнической пары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нацеленн</w:t>
      </w:r>
      <w:r w:rsid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 совершенствование образовательного процесса и достижение желаемых результатов </w:t>
      </w:r>
      <w:r w:rsidRPr="00CC7D33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руководителем</w:t>
      </w:r>
      <w:r w:rsidRPr="00995B42">
        <w:rPr>
          <w:rFonts w:ascii="Times New Roman" w:eastAsiaTheme="minorEastAsia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CC7D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F4C" w:rsidRPr="00995B42" w:rsidRDefault="00F73F4C" w:rsidP="00995B42">
      <w:pPr>
        <w:pStyle w:val="a7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Организация системы наставничества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3.1. Наставничество организуется на основании приказа руководителя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002E79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2E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о системе наставничества педагогических работников в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3.2. Педагогический работник назначается наставником с его письменного согласия приказом руководителя</w:t>
      </w:r>
      <w:r w:rsidR="00002E79" w:rsidRPr="00002E7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F4C" w:rsidRPr="00F73F4C" w:rsidRDefault="00F73F4C" w:rsidP="00F35A5D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3.3. Руководитель</w:t>
      </w:r>
      <w:r w:rsidR="00002E79" w:rsidRPr="00002E7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35A5D" w:rsidRDefault="00F73F4C" w:rsidP="00F35A5D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осуществляет общее руководство и координацию внедрения (применения) системы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наставничества педагогических работников в </w:t>
      </w:r>
      <w:r w:rsidR="00995B42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F35A5D" w:rsidRDefault="00F73F4C" w:rsidP="00F35A5D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 издает локальные акты о 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внедрении (применении) системы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наставничества и организации наставничества педагогических работников в </w:t>
      </w:r>
      <w:r w:rsidR="00995B42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73F4C" w:rsidRPr="00F35A5D" w:rsidRDefault="00F73F4C" w:rsidP="00F35A5D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F73F4C" w:rsidRPr="00F35A5D" w:rsidRDefault="00995B42" w:rsidP="00F35A5D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утверждает 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орожную карту</w:t>
      </w:r>
      <w:r w:rsid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(план мероприятий) по реализации </w:t>
      </w:r>
      <w:r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оложения о системе наставничества педагогических работников в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F73F4C" w:rsidRPr="00F35A5D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E82639" w:rsidRDefault="00F73F4C" w:rsidP="00E82639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F73F4C" w:rsidRPr="00E82639" w:rsidRDefault="00F73F4C" w:rsidP="00E82639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F73F4C" w:rsidRPr="00E82639" w:rsidRDefault="00F73F4C" w:rsidP="00E82639">
      <w:pPr>
        <w:pStyle w:val="a7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способствует организации условий для непрерывн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ого повышения профессионального мастерства </w:t>
      </w:r>
      <w:r w:rsidRP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педагогических работников, аккумулирования и распространения лучших практик наставничества педагогических работников.</w:t>
      </w:r>
    </w:p>
    <w:p w:rsidR="00F73F4C" w:rsidRPr="00F73F4C" w:rsidRDefault="00F73F4C" w:rsidP="00E8263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3.4. Куратор реализации программ наставничества: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назначается руководителем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002E7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 числа заместителей руководителя;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(не менее одного раза в год) актуализирует информацию о наличии в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педагогов, которых необходимо включить в наставническую деятельность в качестве наставляемых;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предлагает руководителю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для утверждения состава школьного методического объединения наставников для утверждения (при необходимости его создания);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разрабатывает 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995B42"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орожную карту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(план мероприятий) по реализации </w:t>
      </w:r>
      <w:r w:rsidR="00995B42"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оложения о системе наставничества педагогических работников в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совместно с системным администратором</w:t>
      </w:r>
      <w:r w:rsidR="004C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(при наличии)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ведет банк (персонифицированный учет) наставников и наставляемых, в том числе в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цифровом формате с использованием ресурсов Интернета – официального сайта 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учреждения дополнительного образования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/страницы, социальных сетей; 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F73F4C" w:rsidRPr="002D4ACC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организует повышение уровня профессионального мастерства наставников, в том ч</w:t>
      </w:r>
      <w:r w:rsidR="004C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исле на стажировочных площадках,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с привлечением наставников из других </w:t>
      </w:r>
      <w:r w:rsidR="002D4ACC" w:rsidRP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учреждений дополнительного образования</w:t>
      </w:r>
      <w:r w:rsidRP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курирует процесс разработки и реализации персонализированных программ наставничества;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организует совместно с руководителем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мониторинг ре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ализации системы наставничества 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осуществляет мониторинг эффективности и результативности реализации системы наставничества в 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F73F4C" w:rsidRPr="00995B42" w:rsidRDefault="00F73F4C" w:rsidP="00995B42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фиксирует данные о количестве участников персонализированных программ наставничества в фор</w:t>
      </w:r>
      <w:r w:rsidR="004C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мах статистического наблюдения.</w:t>
      </w:r>
    </w:p>
    <w:p w:rsidR="00F73F4C" w:rsidRPr="00F73F4C" w:rsidRDefault="00F73F4C" w:rsidP="00E8263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3.5. Методическое объединение наставников/комиссия/совет (при его наличии):</w:t>
      </w:r>
    </w:p>
    <w:p w:rsidR="00F73F4C" w:rsidRPr="00995B42" w:rsidRDefault="00F73F4C" w:rsidP="00995B42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</w:t>
      </w:r>
      <w:r w:rsidR="00002E79" w:rsidRPr="00002E7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995B42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ведет учет сведений о молодых/начинающих специалистах и иных категориях наставляемых и их наставниках; 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</w:t>
      </w:r>
      <w:r w:rsidR="00002E79" w:rsidRPr="00002E7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002E79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совместно с руководителем</w:t>
      </w:r>
      <w:r w:rsidR="002F1A33" w:rsidRP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F73F4C" w:rsidRPr="00AE0B79" w:rsidRDefault="00F73F4C" w:rsidP="00AE0B79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принимает участие в формировании банк</w:t>
      </w:r>
      <w:r w:rsidR="00E8263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а лучших практик наставничества педагогических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работников, информационном сопровождении персонализированных программ наставничества на сайте (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разделе сайта) учреждения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социальных сетях (совместно с куратором и системным администратором).</w:t>
      </w:r>
    </w:p>
    <w:p w:rsidR="00F73F4C" w:rsidRPr="00F73F4C" w:rsidRDefault="00F73F4C" w:rsidP="00F73F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73F4C" w:rsidRPr="00AE0B79" w:rsidRDefault="00F73F4C" w:rsidP="00AE0B79">
      <w:pPr>
        <w:pStyle w:val="a7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Права и обязанности наставника</w:t>
      </w:r>
    </w:p>
    <w:p w:rsidR="00F73F4C" w:rsidRPr="00F73F4C" w:rsidRDefault="00F73F4C" w:rsidP="00E82639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4.1. Права наставника:</w:t>
      </w:r>
    </w:p>
    <w:p w:rsidR="00F73F4C" w:rsidRPr="00AE0B79" w:rsidRDefault="00F73F4C" w:rsidP="00AE0B7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привлекать для оказания помощи наставляемому других педагогических работников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их согласия;</w:t>
      </w:r>
    </w:p>
    <w:p w:rsidR="00F73F4C" w:rsidRPr="00AE0B79" w:rsidRDefault="00F73F4C" w:rsidP="00AE0B7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F73F4C" w:rsidRPr="00AE0B79" w:rsidRDefault="00F73F4C" w:rsidP="00AE0B7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обращаться с заявлением к куратору и руководителю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 просьбой о сложении с него обязанностей наставника;</w:t>
      </w:r>
    </w:p>
    <w:p w:rsidR="00F73F4C" w:rsidRPr="00AE0B79" w:rsidRDefault="00F73F4C" w:rsidP="00AE0B79">
      <w:pPr>
        <w:pStyle w:val="a7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осуществлять мониторинг деятельности наставляемого в форме личной проверки выполнения заданий.</w:t>
      </w:r>
    </w:p>
    <w:p w:rsidR="00F73F4C" w:rsidRPr="00F73F4C" w:rsidRDefault="00F73F4C" w:rsidP="0037294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4.2. Обязанности наставника: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 осуществлении наставнической деятельности;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находиться во взаи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модействии со всеми структурами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осуществляющими работу с наставляемым по программе наставничества (предметные </w:t>
      </w:r>
      <w:r w:rsidR="004C455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объединения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, психологические службы, школа молодого учителя, методический (педагогический) совет и пр.);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F73F4C" w:rsidRPr="00AE0B79" w:rsidRDefault="00F73F4C" w:rsidP="00AE0B79">
      <w:pPr>
        <w:pStyle w:val="a7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F73F4C" w:rsidRPr="00F73F4C" w:rsidRDefault="00F73F4C" w:rsidP="00F73F4C">
      <w:pPr>
        <w:widowControl w:val="0"/>
        <w:suppressAutoHyphens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F4C" w:rsidRPr="00AE0B79" w:rsidRDefault="00F73F4C" w:rsidP="00AE0B79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Права и обязанности наставляемого</w:t>
      </w:r>
    </w:p>
    <w:p w:rsidR="00F73F4C" w:rsidRPr="00F73F4C" w:rsidRDefault="00F73F4C" w:rsidP="0037294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5.1. Права наставляемого: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систематически повышать свой профессиональный уровень;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участвовать в составлении персонализированной программы наставничества;</w:t>
      </w:r>
    </w:p>
    <w:p w:rsid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вносить на рассмотрение предложения по совершенствованию персонализированных программ наставничества педагогических работников</w:t>
      </w:r>
      <w:r w:rsidR="00CA48B7" w:rsidRPr="00CA48B7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CA48B7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обращаться к куратору и руководителю</w:t>
      </w:r>
      <w:r w:rsidR="00CA48B7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48B7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 замене наставника.</w:t>
      </w:r>
    </w:p>
    <w:p w:rsidR="00AE0B79" w:rsidRPr="0037294B" w:rsidRDefault="00F73F4C" w:rsidP="0037294B">
      <w:pPr>
        <w:pStyle w:val="a7"/>
        <w:widowControl w:val="0"/>
        <w:numPr>
          <w:ilvl w:val="1"/>
          <w:numId w:val="5"/>
        </w:numPr>
        <w:suppressAutoHyphens/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3729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Обязанности наставляемого: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изучать Федеральный закон от 29 декабря 2012 года № 273-ФЗ «Об образовании в Российской Федерации», иные федеральные, региональные, муниципальные и локальные нормативные правовые акты, регулирующие</w:t>
      </w:r>
      <w:r w:rsidR="003729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деятельность в сфере </w:t>
      </w:r>
      <w:r w:rsidR="003729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дополнительного образования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реализовывать мероприятия плана персонализированной программы наставничества в установленные сроки;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соблюдать правила в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нутреннего трудового распорядка</w:t>
      </w:r>
      <w:r w:rsidR="002F1A33" w:rsidRP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</w:t>
      </w:r>
      <w:r w:rsidR="002F1A33" w:rsidRP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устранять совместно с наставником допущенные ошибки и выявленные затруднения;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проявлять дисциплинированность, организованность и культуру в работе;</w:t>
      </w:r>
    </w:p>
    <w:p w:rsidR="00F73F4C" w:rsidRPr="00AE0B79" w:rsidRDefault="00F73F4C" w:rsidP="00AE0B79">
      <w:pPr>
        <w:pStyle w:val="a7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F73F4C" w:rsidRPr="00F73F4C" w:rsidRDefault="00F73F4C" w:rsidP="00F73F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73F4C" w:rsidRPr="00AE0B79" w:rsidRDefault="00F73F4C" w:rsidP="00AE0B79">
      <w:pPr>
        <w:pStyle w:val="a7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F73F4C" w:rsidRPr="00F73F4C" w:rsidRDefault="00F73F4C" w:rsidP="0037294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6.1. Формирование наставнических пар (групп) осуществляется по основным критериям:</w:t>
      </w:r>
    </w:p>
    <w:p w:rsidR="00F73F4C" w:rsidRPr="00AE0B79" w:rsidRDefault="00F73F4C" w:rsidP="00AE0B79">
      <w:pPr>
        <w:pStyle w:val="a7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:rsidR="00F73F4C" w:rsidRPr="00AE0B79" w:rsidRDefault="00F73F4C" w:rsidP="00AE0B79">
      <w:pPr>
        <w:pStyle w:val="a7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F73F4C" w:rsidRPr="00F73F4C" w:rsidRDefault="00F73F4C" w:rsidP="0037294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6.2. 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</w:t>
      </w:r>
      <w:r w:rsidR="002F1A33" w:rsidRP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00618" w:rsidRPr="00F73F4C" w:rsidRDefault="00B00618" w:rsidP="00CA48B7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73F4C" w:rsidRPr="00AE0B79" w:rsidRDefault="00F73F4C" w:rsidP="00AE0B79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Завершение персонализированной программы наставничества</w:t>
      </w:r>
    </w:p>
    <w:p w:rsidR="00F73F4C" w:rsidRPr="00F73F4C" w:rsidRDefault="00F73F4C" w:rsidP="0037294B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7.1. Завершение персонализированной программы наставничества происходит в случае:</w:t>
      </w:r>
    </w:p>
    <w:p w:rsidR="00F73F4C" w:rsidRPr="00AE0B79" w:rsidRDefault="00F73F4C" w:rsidP="00AE0B79">
      <w:pPr>
        <w:pStyle w:val="a7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завершения плана мероприятий персонализированной программы наставничества в полном объеме;</w:t>
      </w:r>
    </w:p>
    <w:p w:rsidR="00F73F4C" w:rsidRPr="00AE0B79" w:rsidRDefault="00F73F4C" w:rsidP="00AE0B79">
      <w:pPr>
        <w:pStyle w:val="a7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инициативе наставника или наставляемого и/или обоюдному решению (по уважительным обстоятельствам);</w:t>
      </w:r>
    </w:p>
    <w:p w:rsidR="00F73F4C" w:rsidRPr="00AE0B79" w:rsidRDefault="00F73F4C" w:rsidP="00AE0B79">
      <w:pPr>
        <w:pStyle w:val="a7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F73F4C" w:rsidRPr="00F73F4C" w:rsidRDefault="0037294B" w:rsidP="0037294B">
      <w:pPr>
        <w:suppressAutoHyphens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7.2. Изменение 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сроков реализации персонализированной программы наставничества педагогических работников</w:t>
      </w:r>
      <w:r w:rsidR="00692B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возможно п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 обоюдному согласию наставника и наста</w:t>
      </w:r>
      <w:r w:rsidR="00692B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вляемого/наставляемых педагогов в случае 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продлени</w:t>
      </w:r>
      <w:r w:rsidR="00692B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срока реализации персонализированной программы наставничества или корректировк</w:t>
      </w:r>
      <w:r w:rsidR="00692BD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F73F4C"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ее содержания (например, плана мероприятий, формы наставничества).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B00618" w:rsidRDefault="00F73F4C" w:rsidP="00AE0B79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Условия публикации результатов персонализированной программы наставничества педагогических работников на сайте</w:t>
      </w:r>
    </w:p>
    <w:p w:rsidR="00F73F4C" w:rsidRPr="00AE0B79" w:rsidRDefault="00F73F4C" w:rsidP="00B00618">
      <w:pPr>
        <w:pStyle w:val="a7"/>
        <w:widowControl w:val="0"/>
        <w:suppressAutoHyphens/>
        <w:spacing w:after="0" w:line="240" w:lineRule="auto"/>
        <w:ind w:left="1069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73F4C" w:rsidRPr="00F73F4C" w:rsidRDefault="00F73F4C" w:rsidP="0037294B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8.1. Для размещения информации о реализации персонализированной программы наставничества педагогических работников на официальном сайте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создается специальный раздел (рубрика)</w:t>
      </w:r>
      <w:r w:rsidR="0037294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«Наставничество»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73F4C" w:rsidRPr="00F73F4C" w:rsidRDefault="00F73F4C" w:rsidP="00F73F4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 др.</w:t>
      </w:r>
    </w:p>
    <w:p w:rsidR="00F73F4C" w:rsidRPr="00F73F4C" w:rsidRDefault="00F73F4C" w:rsidP="001354D6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8.2. Результаты персонализированных программ наставнич</w:t>
      </w:r>
      <w:r w:rsidR="002D4A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ества педагогических работников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публикуются после их завершения.</w:t>
      </w:r>
    </w:p>
    <w:p w:rsidR="00F73F4C" w:rsidRPr="00F73F4C" w:rsidRDefault="00F73F4C" w:rsidP="00F73F4C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73F4C" w:rsidRDefault="00F73F4C" w:rsidP="00AE0B79">
      <w:pPr>
        <w:pStyle w:val="a7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B7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Заключительные положения</w:t>
      </w:r>
    </w:p>
    <w:p w:rsidR="00F73F4C" w:rsidRPr="00F73F4C" w:rsidRDefault="00F73F4C" w:rsidP="001354D6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9.1. Настоящее Положение вступает в силу с мо</w:t>
      </w:r>
      <w:r w:rsidR="008806EF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мента утверждения руководителем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  <w:r w:rsid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и действует бессрочно. </w:t>
      </w:r>
    </w:p>
    <w:p w:rsidR="00F73F4C" w:rsidRPr="00F73F4C" w:rsidRDefault="00F73F4C" w:rsidP="001354D6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9.2. 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</w:t>
      </w:r>
      <w:r w:rsidR="002F1A33" w:rsidRPr="002F1A3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2F1A33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</w:p>
    <w:p w:rsidR="00F73F4C" w:rsidRPr="00AE0B79" w:rsidRDefault="00F73F4C" w:rsidP="00B00618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 w:type="page"/>
      </w:r>
      <w:r w:rsidR="002677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AE0B7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273F2" w:rsidRDefault="003273F2" w:rsidP="00F73F4C">
      <w:pPr>
        <w:suppressAutoHyphens/>
        <w:spacing w:after="0" w:line="240" w:lineRule="auto"/>
        <w:ind w:left="2127"/>
        <w:contextualSpacing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CA48B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</w:t>
      </w:r>
      <w:r w:rsidR="00F73F4C" w:rsidRPr="00F73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оложению о системе наставничества педагогических работников </w:t>
      </w:r>
    </w:p>
    <w:p w:rsidR="00F73F4C" w:rsidRPr="00F73F4C" w:rsidRDefault="00F73F4C" w:rsidP="00F73F4C">
      <w:pPr>
        <w:suppressAutoHyphens/>
        <w:spacing w:after="0" w:line="240" w:lineRule="auto"/>
        <w:ind w:left="2127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73F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A48B7" w:rsidRPr="00CC7D33">
        <w:rPr>
          <w:rFonts w:ascii="Times New Roman" w:eastAsiaTheme="minorEastAsia" w:hAnsi="Times New Roman" w:cs="Times New Roman"/>
          <w:color w:val="000000"/>
          <w:sz w:val="28"/>
          <w:szCs w:val="28"/>
        </w:rPr>
        <w:t>МАУК ДО «Киевская ДШИ»</w:t>
      </w:r>
    </w:p>
    <w:p w:rsidR="003273F2" w:rsidRDefault="003273F2" w:rsidP="00F73F4C">
      <w:pPr>
        <w:widowControl w:val="0"/>
        <w:suppressAutoHyphens/>
        <w:spacing w:after="0" w:line="240" w:lineRule="auto"/>
        <w:ind w:right="425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73F4C" w:rsidRDefault="001B06C2" w:rsidP="001354D6">
      <w:pPr>
        <w:widowControl w:val="0"/>
        <w:suppressAutoHyphens/>
        <w:spacing w:after="0" w:line="240" w:lineRule="auto"/>
        <w:ind w:right="49"/>
        <w:jc w:val="center"/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Д</w:t>
      </w:r>
      <w:r w:rsidR="00F73F4C" w:rsidRPr="00F73F4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орожная карта (план мероприятий) по реализации Положения о системе наставничества педагогических работников в </w:t>
      </w:r>
    </w:p>
    <w:p w:rsidR="002F1A33" w:rsidRPr="002F1A33" w:rsidRDefault="002F1A33" w:rsidP="001354D6">
      <w:pPr>
        <w:widowControl w:val="0"/>
        <w:suppressAutoHyphens/>
        <w:spacing w:after="0" w:line="240" w:lineRule="auto"/>
        <w:ind w:right="4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F1A3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МАУК ДО «Киевская ДШИ»</w:t>
      </w:r>
    </w:p>
    <w:p w:rsidR="008806EF" w:rsidRPr="00F73F4C" w:rsidRDefault="008806EF" w:rsidP="00F73F4C">
      <w:pPr>
        <w:widowControl w:val="0"/>
        <w:suppressAutoHyphens/>
        <w:spacing w:after="0" w:line="240" w:lineRule="auto"/>
        <w:ind w:right="425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6521"/>
      </w:tblGrid>
      <w:tr w:rsidR="00F73F4C" w:rsidRPr="00AE0B79" w:rsidTr="008806EF">
        <w:tc>
          <w:tcPr>
            <w:tcW w:w="568" w:type="dxa"/>
          </w:tcPr>
          <w:p w:rsidR="00F73F4C" w:rsidRPr="00AE0B79" w:rsidRDefault="00F73F4C" w:rsidP="00F73F4C">
            <w:pPr>
              <w:widowControl w:val="0"/>
              <w:suppressAutoHyphens/>
              <w:spacing w:after="0" w:line="240" w:lineRule="auto"/>
              <w:ind w:right="425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F73F4C">
            <w:pPr>
              <w:widowControl w:val="0"/>
              <w:suppressAutoHyphens/>
              <w:spacing w:after="0" w:line="240" w:lineRule="auto"/>
              <w:ind w:right="425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F73F4C">
            <w:pPr>
              <w:widowControl w:val="0"/>
              <w:suppressAutoHyphens/>
              <w:spacing w:after="0" w:line="240" w:lineRule="auto"/>
              <w:ind w:right="425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деятельности и примерный план мероприятий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условий для реализации системы наставничества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и принятие локальных нормативных правовых актов</w:t>
            </w:r>
            <w:r w:rsidR="00A607AC" w:rsidRPr="00CC7D3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МАУК ДО «Киевская ДШИ»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A607AC" w:rsidRDefault="00F73F4C" w:rsidP="008806EF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приказ «Об утверждении положения о системе наставничества педагогических работников в (</w:t>
            </w:r>
            <w:r w:rsidR="00A607AC" w:rsidRPr="00CC7D3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МАУК ДО «Киевская ДШИ»</w:t>
            </w:r>
          </w:p>
          <w:p w:rsidR="00A607AC" w:rsidRDefault="00F73F4C" w:rsidP="008806EF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1 - Положение о системе наставничества педагогических работников в</w:t>
            </w:r>
            <w:r w:rsidR="00A607AC" w:rsidRPr="00CC7D3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МАУК ДО «Киевская ДШИ»</w:t>
            </w:r>
          </w:p>
          <w:p w:rsidR="00F73F4C" w:rsidRPr="00AE0B79" w:rsidRDefault="00F73F4C" w:rsidP="008806EF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Приложение 2 – Дорожная карта (план мероприятий) по реализации Положения о системе наставничества педагогических работников в</w:t>
            </w:r>
            <w:r w:rsidR="00A607AC" w:rsidRPr="00CC7D3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МАУК ДО «Киевская ДШИ»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).</w:t>
            </w:r>
          </w:p>
          <w:p w:rsidR="00F73F4C" w:rsidRPr="00AE0B79" w:rsidRDefault="00F73F4C" w:rsidP="008806EF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–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F73F4C" w:rsidRPr="00AE0B79" w:rsidRDefault="00F73F4C" w:rsidP="00692BD8">
            <w:pPr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подготовка персонализированных программ наставничества </w:t>
            </w:r>
            <w:r w:rsidR="00692B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 наличии в 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учреждении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наставляемых</w:t>
            </w:r>
            <w:r w:rsidR="00692BD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ind w:right="425" w:firstLine="34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банка наставляемых</w:t>
            </w:r>
          </w:p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1354D6" w:rsidP="001354D6">
            <w:pPr>
              <w:tabs>
                <w:tab w:val="left" w:pos="318"/>
                <w:tab w:val="left" w:pos="675"/>
              </w:tabs>
              <w:suppressAutoHyphens/>
              <w:spacing w:after="0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1) </w:t>
            </w:r>
            <w:r w:rsidR="00F73F4C"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Сбор информации о профессиональных запросах педагогов.</w:t>
            </w:r>
          </w:p>
          <w:p w:rsidR="00F73F4C" w:rsidRPr="00AE0B79" w:rsidRDefault="00F73F4C" w:rsidP="001354D6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Формирование 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банка </w:t>
            </w:r>
          </w:p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наставников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1354D6" w:rsidRDefault="00F73F4C" w:rsidP="008806E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suppressAutoHyphens/>
              <w:spacing w:after="0" w:line="240" w:lineRule="auto"/>
              <w:ind w:left="34" w:right="425" w:firstLine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54D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анкетирования среди потенциальных наставников в</w:t>
            </w:r>
            <w:r w:rsidR="00A607AC" w:rsidRPr="00CC7D3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МАУК ДО «Киевская ДШИ»</w:t>
            </w:r>
            <w:r w:rsidR="00A607A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54D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желающих принять участие в </w:t>
            </w:r>
            <w:r w:rsidRPr="001354D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персонализированных программах наставничества.</w:t>
            </w:r>
          </w:p>
          <w:p w:rsidR="00F73F4C" w:rsidRPr="00AE0B79" w:rsidRDefault="00F73F4C" w:rsidP="001354D6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Формирование банка данных наставников, обеспечение согласий на сбор и обработку персональных данных. 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Отбор и обучение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1) Анализ банка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наставников и выбор подходящих для </w:t>
            </w:r>
            <w:r w:rsidRP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конкретной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персонализированной программы наставничества педагога/группы 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педагогов.</w:t>
            </w:r>
          </w:p>
          <w:p w:rsidR="00F73F4C" w:rsidRPr="00AE0B79" w:rsidRDefault="00F73F4C" w:rsidP="001354D6">
            <w:pPr>
              <w:tabs>
                <w:tab w:val="left" w:pos="318"/>
                <w:tab w:val="left" w:pos="735"/>
                <w:tab w:val="left" w:pos="960"/>
              </w:tabs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2) Обучение наставников для работы с наставляемыми: 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проведение консультаций, организация обмена опытом среди наставников – «установочные сессии» наставников.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и 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работы наставнических пар/групп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1) Формирование наставнических пар/групп.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2) Разработка персонализированных программ наставничества для каждой пары/группы.</w:t>
            </w:r>
          </w:p>
          <w:p w:rsidR="00F73F4C" w:rsidRPr="00AE0B79" w:rsidRDefault="001354D6" w:rsidP="001354D6">
            <w:pPr>
              <w:tabs>
                <w:tab w:val="left" w:pos="459"/>
              </w:tabs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3) </w:t>
            </w:r>
            <w:r w:rsidR="00F73F4C"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</w:tr>
      <w:tr w:rsidR="00F73F4C" w:rsidRPr="00AE0B79" w:rsidTr="008806EF">
        <w:trPr>
          <w:trHeight w:val="1550"/>
        </w:trPr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Завершение персонализированных программ наставничества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1) Проведение мониторинга качества реализации персонализированных программ наставничества (анкетирование);</w:t>
            </w:r>
          </w:p>
          <w:p w:rsidR="00F73F4C" w:rsidRPr="00AE0B79" w:rsidRDefault="00F73F4C" w:rsidP="008806EF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2) Проведение школьной конференции или семинара.</w:t>
            </w:r>
          </w:p>
          <w:p w:rsidR="00F73F4C" w:rsidRPr="00AE0B79" w:rsidRDefault="00F73F4C" w:rsidP="001354D6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3) Проведение итогового мероприятия (круглого стола)</w:t>
            </w:r>
            <w:r w:rsidR="001354D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</w:t>
            </w:r>
            <w:r w:rsidR="001354D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выявлению лучших практик наставничества; пополнение методической копилки</w:t>
            </w:r>
            <w:r w:rsidR="001354D6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педагогических практик наставничества.</w:t>
            </w:r>
          </w:p>
        </w:tc>
      </w:tr>
      <w:tr w:rsidR="00F73F4C" w:rsidRPr="00AE0B79" w:rsidTr="008806EF">
        <w:tc>
          <w:tcPr>
            <w:tcW w:w="568" w:type="dxa"/>
          </w:tcPr>
          <w:p w:rsidR="00F73F4C" w:rsidRPr="00AE0B79" w:rsidRDefault="00AE0B79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Информационная </w:t>
            </w:r>
          </w:p>
          <w:p w:rsidR="00F73F4C" w:rsidRPr="00AE0B79" w:rsidRDefault="00F73F4C" w:rsidP="008806EF">
            <w:pPr>
              <w:widowControl w:val="0"/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поддержка системы наставничества</w:t>
            </w:r>
          </w:p>
        </w:tc>
        <w:tc>
          <w:tcPr>
            <w:tcW w:w="6521" w:type="dxa"/>
            <w:tcBorders>
              <w:left w:val="single" w:sz="4" w:space="0" w:color="000000"/>
              <w:right w:val="single" w:sz="4" w:space="0" w:color="000000"/>
            </w:tcBorders>
          </w:tcPr>
          <w:p w:rsidR="00F73F4C" w:rsidRPr="00AE0B79" w:rsidRDefault="00F73F4C" w:rsidP="00A607AC">
            <w:pPr>
              <w:suppressAutoHyphens/>
              <w:spacing w:after="0" w:line="240" w:lineRule="auto"/>
              <w:ind w:right="425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Освещение мероприятий 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орожной карты осуществляется на всех этапах на сайте </w:t>
            </w:r>
            <w:r w:rsidR="00A607AC" w:rsidRPr="00CC7D33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МАУК ДО «Киевская ДШИ»</w:t>
            </w:r>
            <w:r w:rsidR="00A607A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806EF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социальных сетях</w:t>
            </w:r>
            <w:r w:rsidRPr="00AE0B79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F73F4C" w:rsidRPr="00AE0B79" w:rsidRDefault="00F73F4C" w:rsidP="008806EF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189F" w:rsidRDefault="0039189F" w:rsidP="008806EF">
      <w:pPr>
        <w:jc w:val="both"/>
      </w:pPr>
    </w:p>
    <w:sectPr w:rsidR="0039189F" w:rsidSect="00476407">
      <w:footerReference w:type="default" r:id="rId9"/>
      <w:pgSz w:w="12240" w:h="15840"/>
      <w:pgMar w:top="568" w:right="616" w:bottom="851" w:left="1701" w:header="567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6B" w:rsidRDefault="001F636B" w:rsidP="00F73F4C">
      <w:pPr>
        <w:spacing w:after="0" w:line="240" w:lineRule="auto"/>
      </w:pPr>
      <w:r>
        <w:separator/>
      </w:r>
    </w:p>
  </w:endnote>
  <w:endnote w:type="continuationSeparator" w:id="0">
    <w:p w:rsidR="001F636B" w:rsidRDefault="001F636B" w:rsidP="00F73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51" w:rsidRPr="00A32813" w:rsidRDefault="00B01FFB" w:rsidP="00183151">
    <w:pPr>
      <w:pStyle w:val="a5"/>
      <w:jc w:val="right"/>
      <w:rPr>
        <w:rFonts w:ascii="Arial" w:hAnsi="Arial" w:cs="Arial"/>
      </w:rPr>
    </w:pPr>
    <w:r w:rsidRPr="00A32813">
      <w:rPr>
        <w:rFonts w:ascii="Arial" w:hAnsi="Arial" w:cs="Arial"/>
      </w:rPr>
      <w:fldChar w:fldCharType="begin"/>
    </w:r>
    <w:r w:rsidRPr="00A32813">
      <w:rPr>
        <w:rFonts w:ascii="Arial" w:hAnsi="Arial" w:cs="Arial"/>
      </w:rPr>
      <w:instrText>PAGE   \* MERGEFORMAT</w:instrText>
    </w:r>
    <w:r w:rsidRPr="00A32813">
      <w:rPr>
        <w:rFonts w:ascii="Arial" w:hAnsi="Arial" w:cs="Arial"/>
      </w:rPr>
      <w:fldChar w:fldCharType="separate"/>
    </w:r>
    <w:r w:rsidR="00DA33DD">
      <w:rPr>
        <w:rFonts w:ascii="Arial" w:hAnsi="Arial" w:cs="Arial"/>
        <w:noProof/>
      </w:rPr>
      <w:t>10</w:t>
    </w:r>
    <w:r w:rsidRPr="00A328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6B" w:rsidRDefault="001F636B" w:rsidP="00F73F4C">
      <w:pPr>
        <w:spacing w:after="0" w:line="240" w:lineRule="auto"/>
      </w:pPr>
      <w:r>
        <w:separator/>
      </w:r>
    </w:p>
  </w:footnote>
  <w:footnote w:type="continuationSeparator" w:id="0">
    <w:p w:rsidR="001F636B" w:rsidRDefault="001F636B" w:rsidP="00F73F4C">
      <w:pPr>
        <w:spacing w:after="0" w:line="240" w:lineRule="auto"/>
      </w:pPr>
      <w:r>
        <w:continuationSeparator/>
      </w:r>
    </w:p>
  </w:footnote>
  <w:footnote w:id="1">
    <w:p w:rsidR="00F73F4C" w:rsidRDefault="00F73F4C" w:rsidP="00F73F4C">
      <w:pPr>
        <w:pStyle w:val="a3"/>
      </w:pPr>
      <w:r>
        <w:rPr>
          <w:rStyle w:val="FootnoteCharacters"/>
        </w:rPr>
        <w:footnoteRef/>
      </w:r>
      <w:r w:rsidRPr="00D42219">
        <w:rPr>
          <w:rFonts w:ascii="Times New Roman" w:hAnsi="Times New Roman"/>
        </w:rPr>
        <w:t xml:space="preserve">Содержание учитывает потребности </w:t>
      </w:r>
      <w:r w:rsidR="008806EF">
        <w:rPr>
          <w:rFonts w:ascii="Times New Roman" w:hAnsi="Times New Roman"/>
        </w:rPr>
        <w:t>учреждения дополнительного образования</w:t>
      </w:r>
      <w:r w:rsidRPr="00D42219">
        <w:rPr>
          <w:rFonts w:ascii="Times New Roman" w:hAnsi="Times New Roman"/>
        </w:rPr>
        <w:t>, наставников и наставляемых, региональный опыт.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7EF4"/>
    <w:multiLevelType w:val="hybridMultilevel"/>
    <w:tmpl w:val="082E2F82"/>
    <w:lvl w:ilvl="0" w:tplc="27F8D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E40267"/>
    <w:multiLevelType w:val="hybridMultilevel"/>
    <w:tmpl w:val="D3CCC096"/>
    <w:lvl w:ilvl="0" w:tplc="5346FF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47D5F92"/>
    <w:multiLevelType w:val="hybridMultilevel"/>
    <w:tmpl w:val="545E0186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3C6"/>
    <w:multiLevelType w:val="hybridMultilevel"/>
    <w:tmpl w:val="A894B100"/>
    <w:lvl w:ilvl="0" w:tplc="5346FF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B46D3A"/>
    <w:multiLevelType w:val="hybridMultilevel"/>
    <w:tmpl w:val="0C7A072E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D3296"/>
    <w:multiLevelType w:val="hybridMultilevel"/>
    <w:tmpl w:val="A3E2A534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3D73"/>
    <w:multiLevelType w:val="multilevel"/>
    <w:tmpl w:val="7CA435DC"/>
    <w:lvl w:ilvl="0">
      <w:start w:val="1"/>
      <w:numFmt w:val="decimal"/>
      <w:lvlText w:val="%1)"/>
      <w:lvlJc w:val="left"/>
      <w:pPr>
        <w:ind w:left="675" w:hanging="67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7" w15:restartNumberingAfterBreak="0">
    <w:nsid w:val="334758DD"/>
    <w:multiLevelType w:val="hybridMultilevel"/>
    <w:tmpl w:val="CEA06E68"/>
    <w:lvl w:ilvl="0" w:tplc="27F8D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31EB"/>
    <w:multiLevelType w:val="multilevel"/>
    <w:tmpl w:val="8084B85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0C42AA0"/>
    <w:multiLevelType w:val="hybridMultilevel"/>
    <w:tmpl w:val="9F4233FA"/>
    <w:lvl w:ilvl="0" w:tplc="27F8D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3505954"/>
    <w:multiLevelType w:val="hybridMultilevel"/>
    <w:tmpl w:val="923ED1BC"/>
    <w:lvl w:ilvl="0" w:tplc="5346FF6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8C07544"/>
    <w:multiLevelType w:val="hybridMultilevel"/>
    <w:tmpl w:val="8C46BF00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D54B7"/>
    <w:multiLevelType w:val="multilevel"/>
    <w:tmpl w:val="6F989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45A204C"/>
    <w:multiLevelType w:val="hybridMultilevel"/>
    <w:tmpl w:val="30AED850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7BC4"/>
    <w:multiLevelType w:val="hybridMultilevel"/>
    <w:tmpl w:val="3A52E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9C7"/>
    <w:multiLevelType w:val="hybridMultilevel"/>
    <w:tmpl w:val="10586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A1742"/>
    <w:multiLevelType w:val="hybridMultilevel"/>
    <w:tmpl w:val="3424BE44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E4294"/>
    <w:multiLevelType w:val="hybridMultilevel"/>
    <w:tmpl w:val="4306B330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020D9"/>
    <w:multiLevelType w:val="hybridMultilevel"/>
    <w:tmpl w:val="39722DBE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E5FEA"/>
    <w:multiLevelType w:val="hybridMultilevel"/>
    <w:tmpl w:val="520853A4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E7BF9"/>
    <w:multiLevelType w:val="hybridMultilevel"/>
    <w:tmpl w:val="FD6A7F2E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95D5F"/>
    <w:multiLevelType w:val="hybridMultilevel"/>
    <w:tmpl w:val="CB1A5CAE"/>
    <w:lvl w:ilvl="0" w:tplc="5346F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21"/>
  </w:num>
  <w:num w:numId="7">
    <w:abstractNumId w:val="3"/>
  </w:num>
  <w:num w:numId="8">
    <w:abstractNumId w:val="2"/>
  </w:num>
  <w:num w:numId="9">
    <w:abstractNumId w:val="11"/>
  </w:num>
  <w:num w:numId="10">
    <w:abstractNumId w:val="16"/>
  </w:num>
  <w:num w:numId="11">
    <w:abstractNumId w:val="10"/>
  </w:num>
  <w:num w:numId="12">
    <w:abstractNumId w:val="17"/>
  </w:num>
  <w:num w:numId="13">
    <w:abstractNumId w:val="5"/>
  </w:num>
  <w:num w:numId="14">
    <w:abstractNumId w:val="19"/>
  </w:num>
  <w:num w:numId="15">
    <w:abstractNumId w:val="4"/>
  </w:num>
  <w:num w:numId="16">
    <w:abstractNumId w:val="12"/>
  </w:num>
  <w:num w:numId="17">
    <w:abstractNumId w:val="13"/>
  </w:num>
  <w:num w:numId="18">
    <w:abstractNumId w:val="18"/>
  </w:num>
  <w:num w:numId="19">
    <w:abstractNumId w:val="1"/>
  </w:num>
  <w:num w:numId="20">
    <w:abstractNumId w:val="20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C"/>
    <w:rsid w:val="00002E79"/>
    <w:rsid w:val="00027370"/>
    <w:rsid w:val="00092362"/>
    <w:rsid w:val="000A276F"/>
    <w:rsid w:val="000C61D5"/>
    <w:rsid w:val="000F5E00"/>
    <w:rsid w:val="001354D6"/>
    <w:rsid w:val="00183151"/>
    <w:rsid w:val="001B06C2"/>
    <w:rsid w:val="001F636B"/>
    <w:rsid w:val="002107A5"/>
    <w:rsid w:val="00255937"/>
    <w:rsid w:val="002677CC"/>
    <w:rsid w:val="00286F06"/>
    <w:rsid w:val="002A5A93"/>
    <w:rsid w:val="002D4ACC"/>
    <w:rsid w:val="002F1A33"/>
    <w:rsid w:val="003273F2"/>
    <w:rsid w:val="00367585"/>
    <w:rsid w:val="0037294B"/>
    <w:rsid w:val="0039189F"/>
    <w:rsid w:val="003C3B44"/>
    <w:rsid w:val="004503FD"/>
    <w:rsid w:val="00476407"/>
    <w:rsid w:val="004769B9"/>
    <w:rsid w:val="004C4556"/>
    <w:rsid w:val="004D302C"/>
    <w:rsid w:val="00522260"/>
    <w:rsid w:val="00692BD8"/>
    <w:rsid w:val="00843051"/>
    <w:rsid w:val="008806EF"/>
    <w:rsid w:val="00884933"/>
    <w:rsid w:val="009007D0"/>
    <w:rsid w:val="009517AF"/>
    <w:rsid w:val="0099401C"/>
    <w:rsid w:val="00995B42"/>
    <w:rsid w:val="009E58D7"/>
    <w:rsid w:val="009F62F8"/>
    <w:rsid w:val="00A607AC"/>
    <w:rsid w:val="00AB1B9D"/>
    <w:rsid w:val="00AE0B79"/>
    <w:rsid w:val="00B00618"/>
    <w:rsid w:val="00B01FFB"/>
    <w:rsid w:val="00B17E3A"/>
    <w:rsid w:val="00BA1B92"/>
    <w:rsid w:val="00CA48B7"/>
    <w:rsid w:val="00CC7D33"/>
    <w:rsid w:val="00DA33DD"/>
    <w:rsid w:val="00E82639"/>
    <w:rsid w:val="00EC3C10"/>
    <w:rsid w:val="00F022D2"/>
    <w:rsid w:val="00F35A5D"/>
    <w:rsid w:val="00F73F4C"/>
    <w:rsid w:val="00F74CC0"/>
    <w:rsid w:val="00FB5BBC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D9378-3B86-49BA-819D-8608A088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3F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3F4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73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3F4C"/>
  </w:style>
  <w:style w:type="character" w:customStyle="1" w:styleId="FootnoteCharacters">
    <w:name w:val="Footnote Characters"/>
    <w:qFormat/>
    <w:rsid w:val="00F73F4C"/>
    <w:rPr>
      <w:vertAlign w:val="superscript"/>
    </w:rPr>
  </w:style>
  <w:style w:type="paragraph" w:styleId="a7">
    <w:name w:val="List Paragraph"/>
    <w:basedOn w:val="a"/>
    <w:uiPriority w:val="34"/>
    <w:qFormat/>
    <w:rsid w:val="000F5E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E5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5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8B99-577B-4A6B-955D-DE1F5EE4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3906</Words>
  <Characters>22267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</dc:creator>
  <cp:keywords/>
  <dc:description/>
  <cp:lastModifiedBy>User</cp:lastModifiedBy>
  <cp:revision>2</cp:revision>
  <cp:lastPrinted>2022-12-22T06:21:00Z</cp:lastPrinted>
  <dcterms:created xsi:type="dcterms:W3CDTF">2025-04-11T03:54:00Z</dcterms:created>
  <dcterms:modified xsi:type="dcterms:W3CDTF">2025-04-11T03:54:00Z</dcterms:modified>
</cp:coreProperties>
</file>